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9B" w:rsidRPr="0021569B" w:rsidRDefault="0021569B" w:rsidP="0021569B">
      <w:pPr>
        <w:jc w:val="center"/>
        <w:rPr>
          <w:b/>
          <w:bCs/>
          <w:sz w:val="24"/>
          <w:szCs w:val="24"/>
        </w:rPr>
      </w:pPr>
      <w:r w:rsidRPr="0021569B">
        <w:rPr>
          <w:b/>
          <w:bCs/>
          <w:noProof/>
          <w:sz w:val="24"/>
          <w:szCs w:val="24"/>
        </w:rPr>
        <w:drawing>
          <wp:anchor distT="0" distB="0" distL="114300" distR="114300" simplePos="0" relativeHeight="251659264" behindDoc="0" locked="0" layoutInCell="1" allowOverlap="1">
            <wp:simplePos x="0" y="0"/>
            <wp:positionH relativeFrom="margin">
              <wp:posOffset>-191135</wp:posOffset>
            </wp:positionH>
            <wp:positionV relativeFrom="margin">
              <wp:posOffset>-47625</wp:posOffset>
            </wp:positionV>
            <wp:extent cx="6419850" cy="771525"/>
            <wp:effectExtent l="19050" t="0" r="0" b="0"/>
            <wp:wrapSquare wrapText="bothSides"/>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6419850" cy="771525"/>
                    </a:xfrm>
                    <a:prstGeom prst="rect">
                      <a:avLst/>
                    </a:prstGeom>
                    <a:noFill/>
                    <a:ln w="9525">
                      <a:noFill/>
                      <a:miter lim="800000"/>
                      <a:headEnd/>
                      <a:tailEnd/>
                    </a:ln>
                  </pic:spPr>
                </pic:pic>
              </a:graphicData>
            </a:graphic>
          </wp:anchor>
        </w:drawing>
      </w:r>
    </w:p>
    <w:p w:rsidR="0021569B" w:rsidRDefault="0021569B" w:rsidP="0021569B">
      <w:pPr>
        <w:jc w:val="center"/>
        <w:rPr>
          <w:b/>
          <w:bCs/>
          <w:sz w:val="24"/>
          <w:szCs w:val="24"/>
        </w:rPr>
      </w:pPr>
    </w:p>
    <w:p w:rsidR="0021569B" w:rsidRPr="0021569B" w:rsidRDefault="0021569B" w:rsidP="0021569B">
      <w:pPr>
        <w:jc w:val="center"/>
        <w:rPr>
          <w:b/>
          <w:bCs/>
          <w:sz w:val="24"/>
          <w:szCs w:val="24"/>
        </w:rPr>
      </w:pPr>
      <w:r w:rsidRPr="0021569B">
        <w:rPr>
          <w:b/>
          <w:bCs/>
          <w:sz w:val="24"/>
          <w:szCs w:val="24"/>
        </w:rPr>
        <w:t>SHREE GURU GOBIND SINGH TRICENTENARY UNIVERSITY</w:t>
      </w:r>
    </w:p>
    <w:p w:rsidR="0021569B" w:rsidRPr="0021569B" w:rsidRDefault="0021569B" w:rsidP="0021569B">
      <w:pPr>
        <w:jc w:val="center"/>
        <w:rPr>
          <w:b/>
          <w:bCs/>
          <w:sz w:val="24"/>
          <w:szCs w:val="24"/>
        </w:rPr>
      </w:pPr>
    </w:p>
    <w:p w:rsidR="0021569B" w:rsidRPr="0021569B" w:rsidRDefault="0021569B" w:rsidP="0021569B">
      <w:pPr>
        <w:jc w:val="center"/>
        <w:rPr>
          <w:b/>
          <w:bCs/>
          <w:sz w:val="24"/>
          <w:szCs w:val="24"/>
        </w:rPr>
      </w:pPr>
      <w:r w:rsidRPr="0021569B">
        <w:rPr>
          <w:b/>
          <w:bCs/>
          <w:sz w:val="24"/>
          <w:szCs w:val="24"/>
        </w:rPr>
        <w:t>AREA OF DISTINCTVENESS</w:t>
      </w:r>
    </w:p>
    <w:p w:rsidR="0021569B" w:rsidRPr="0021569B" w:rsidRDefault="0021569B" w:rsidP="0021569B">
      <w:pPr>
        <w:jc w:val="center"/>
        <w:rPr>
          <w:b/>
          <w:bCs/>
          <w:sz w:val="24"/>
          <w:szCs w:val="24"/>
        </w:rPr>
      </w:pPr>
    </w:p>
    <w:p w:rsidR="0021569B" w:rsidRPr="0021569B" w:rsidRDefault="0021569B" w:rsidP="0021569B">
      <w:pPr>
        <w:jc w:val="center"/>
        <w:rPr>
          <w:b/>
          <w:bCs/>
          <w:sz w:val="24"/>
          <w:szCs w:val="24"/>
        </w:rPr>
      </w:pPr>
      <w:r w:rsidRPr="0021569B">
        <w:rPr>
          <w:b/>
          <w:bCs/>
          <w:sz w:val="24"/>
          <w:szCs w:val="24"/>
        </w:rPr>
        <w:t>National Reference Simulation Centre (NRSC)</w:t>
      </w:r>
    </w:p>
    <w:p w:rsidR="0021569B" w:rsidRPr="0021569B" w:rsidRDefault="0021569B" w:rsidP="0021569B">
      <w:pPr>
        <w:jc w:val="center"/>
        <w:rPr>
          <w:sz w:val="24"/>
          <w:szCs w:val="24"/>
        </w:rPr>
      </w:pPr>
    </w:p>
    <w:p w:rsidR="0021569B" w:rsidRPr="0021569B" w:rsidRDefault="0021569B" w:rsidP="00CC1158">
      <w:pPr>
        <w:spacing w:line="360" w:lineRule="auto"/>
        <w:ind w:firstLine="720"/>
        <w:jc w:val="both"/>
        <w:rPr>
          <w:b/>
          <w:caps/>
          <w:sz w:val="24"/>
          <w:szCs w:val="24"/>
          <w:u w:val="single"/>
        </w:rPr>
      </w:pPr>
    </w:p>
    <w:p w:rsidR="006812D8" w:rsidRPr="0021569B" w:rsidRDefault="006812D8" w:rsidP="00CC1158">
      <w:pPr>
        <w:spacing w:line="360" w:lineRule="auto"/>
        <w:ind w:right="330"/>
        <w:jc w:val="both"/>
        <w:rPr>
          <w:sz w:val="24"/>
          <w:szCs w:val="24"/>
        </w:rPr>
      </w:pPr>
      <w:r w:rsidRPr="0021569B">
        <w:rPr>
          <w:sz w:val="24"/>
          <w:szCs w:val="24"/>
        </w:rPr>
        <w:t xml:space="preserve">The National Reference Simulation Centre is established in the year 2018 in the tetra partite collaboration with Indian Nursing Council (INC), John Hopkins Program for International Education in Gynecology and Obstetrics (JHPIEGO) funded by USAID, </w:t>
      </w:r>
      <w:proofErr w:type="spellStart"/>
      <w:r w:rsidRPr="0021569B">
        <w:rPr>
          <w:sz w:val="24"/>
          <w:szCs w:val="24"/>
        </w:rPr>
        <w:t>Laerdal</w:t>
      </w:r>
      <w:proofErr w:type="spellEnd"/>
      <w:r w:rsidRPr="0021569B">
        <w:rPr>
          <w:sz w:val="24"/>
          <w:szCs w:val="24"/>
        </w:rPr>
        <w:t xml:space="preserve"> Medical India, a Norway based company and Shree Guru </w:t>
      </w:r>
      <w:proofErr w:type="spellStart"/>
      <w:r w:rsidRPr="0021569B">
        <w:rPr>
          <w:sz w:val="24"/>
          <w:szCs w:val="24"/>
        </w:rPr>
        <w:t>Gobind</w:t>
      </w:r>
      <w:proofErr w:type="spellEnd"/>
      <w:r w:rsidRPr="0021569B">
        <w:rPr>
          <w:sz w:val="24"/>
          <w:szCs w:val="24"/>
        </w:rPr>
        <w:t xml:space="preserve"> Singh </w:t>
      </w:r>
      <w:proofErr w:type="spellStart"/>
      <w:r w:rsidRPr="0021569B">
        <w:rPr>
          <w:sz w:val="24"/>
          <w:szCs w:val="24"/>
        </w:rPr>
        <w:t>Tricentenary</w:t>
      </w:r>
      <w:proofErr w:type="spellEnd"/>
      <w:r w:rsidRPr="0021569B">
        <w:rPr>
          <w:sz w:val="24"/>
          <w:szCs w:val="24"/>
        </w:rPr>
        <w:t xml:space="preserve"> University (SGT), </w:t>
      </w:r>
      <w:proofErr w:type="spellStart"/>
      <w:r w:rsidRPr="0021569B">
        <w:rPr>
          <w:sz w:val="24"/>
          <w:szCs w:val="24"/>
        </w:rPr>
        <w:t>Gurugram</w:t>
      </w:r>
      <w:proofErr w:type="spellEnd"/>
      <w:r w:rsidRPr="0021569B">
        <w:rPr>
          <w:sz w:val="24"/>
          <w:szCs w:val="24"/>
        </w:rPr>
        <w:t xml:space="preserve"> </w:t>
      </w:r>
      <w:proofErr w:type="gramStart"/>
      <w:r w:rsidRPr="0021569B">
        <w:rPr>
          <w:sz w:val="24"/>
          <w:szCs w:val="24"/>
        </w:rPr>
        <w:t xml:space="preserve">in 14000 </w:t>
      </w:r>
      <w:proofErr w:type="spellStart"/>
      <w:r w:rsidRPr="0021569B">
        <w:rPr>
          <w:sz w:val="24"/>
          <w:szCs w:val="24"/>
        </w:rPr>
        <w:t>sq.ft</w:t>
      </w:r>
      <w:proofErr w:type="spellEnd"/>
      <w:proofErr w:type="gramEnd"/>
      <w:r w:rsidRPr="0021569B">
        <w:rPr>
          <w:sz w:val="24"/>
          <w:szCs w:val="24"/>
        </w:rPr>
        <w:t xml:space="preserve">. </w:t>
      </w:r>
      <w:proofErr w:type="gramStart"/>
      <w:r w:rsidRPr="0021569B">
        <w:rPr>
          <w:sz w:val="24"/>
          <w:szCs w:val="24"/>
        </w:rPr>
        <w:t>area</w:t>
      </w:r>
      <w:proofErr w:type="gramEnd"/>
      <w:r w:rsidRPr="0021569B">
        <w:rPr>
          <w:sz w:val="24"/>
          <w:szCs w:val="24"/>
        </w:rPr>
        <w:t>.</w:t>
      </w:r>
    </w:p>
    <w:p w:rsidR="006812D8" w:rsidRPr="0021569B" w:rsidRDefault="006812D8" w:rsidP="00CC1158">
      <w:pPr>
        <w:spacing w:line="360" w:lineRule="auto"/>
        <w:ind w:right="330"/>
        <w:jc w:val="both"/>
        <w:rPr>
          <w:sz w:val="24"/>
          <w:szCs w:val="24"/>
        </w:rPr>
      </w:pPr>
      <w:r w:rsidRPr="0021569B">
        <w:rPr>
          <w:sz w:val="24"/>
          <w:szCs w:val="24"/>
        </w:rPr>
        <w:t xml:space="preserve">It is the Asia’s First referral center which is designed to cover the medical and nursing education with the inter-professional education to deliver in-service training programs the simulation-based learning. It has high fidelity, medium fidelity and low fidelity manikins </w:t>
      </w:r>
      <w:proofErr w:type="gramStart"/>
      <w:r w:rsidRPr="0021569B">
        <w:rPr>
          <w:sz w:val="24"/>
          <w:szCs w:val="24"/>
        </w:rPr>
        <w:t>which</w:t>
      </w:r>
      <w:proofErr w:type="gramEnd"/>
      <w:r w:rsidRPr="0021569B">
        <w:rPr>
          <w:sz w:val="24"/>
          <w:szCs w:val="24"/>
        </w:rPr>
        <w:t xml:space="preserve"> has significance of degree of realism which helps in artificial representation of a real-world process, and when students get exposed will help them to become competent and confident to encounter the actual patients in any emergency situation.</w:t>
      </w:r>
    </w:p>
    <w:p w:rsidR="00500841" w:rsidRPr="0021569B" w:rsidRDefault="00500841" w:rsidP="00CC1158">
      <w:pPr>
        <w:spacing w:line="360" w:lineRule="auto"/>
        <w:ind w:right="330"/>
        <w:jc w:val="both"/>
        <w:rPr>
          <w:sz w:val="24"/>
          <w:szCs w:val="24"/>
        </w:rPr>
      </w:pPr>
      <w:r w:rsidRPr="0021569B">
        <w:rPr>
          <w:sz w:val="24"/>
          <w:szCs w:val="24"/>
        </w:rPr>
        <w:t>It is the newer methodology coming across where the students will have the opportunity to enhance the competencies by doing and learning through the simulation sessions.In addition to this, it focuses on the principle of adult learning where they are exposed to the experiential and reflective learning in a psychological safe container</w:t>
      </w:r>
    </w:p>
    <w:p w:rsidR="006812D8" w:rsidRPr="0021569B" w:rsidRDefault="006812D8" w:rsidP="00CC1158">
      <w:pPr>
        <w:spacing w:line="360" w:lineRule="auto"/>
        <w:jc w:val="both"/>
        <w:rPr>
          <w:b/>
          <w:caps/>
          <w:sz w:val="24"/>
          <w:szCs w:val="24"/>
          <w:u w:val="single"/>
        </w:rPr>
      </w:pPr>
      <w:r w:rsidRPr="0021569B">
        <w:rPr>
          <w:b/>
          <w:caps/>
          <w:sz w:val="24"/>
          <w:szCs w:val="24"/>
          <w:u w:val="single"/>
        </w:rPr>
        <w:t xml:space="preserve">our Vision </w:t>
      </w:r>
    </w:p>
    <w:p w:rsidR="006812D8" w:rsidRPr="0021569B" w:rsidRDefault="006812D8" w:rsidP="00CC1158">
      <w:pPr>
        <w:pStyle w:val="ListParagraph"/>
        <w:numPr>
          <w:ilvl w:val="0"/>
          <w:numId w:val="4"/>
        </w:numPr>
        <w:spacing w:line="360" w:lineRule="auto"/>
        <w:jc w:val="both"/>
        <w:rPr>
          <w:caps/>
          <w:sz w:val="24"/>
          <w:szCs w:val="24"/>
        </w:rPr>
      </w:pPr>
      <w:r w:rsidRPr="0021569B">
        <w:rPr>
          <w:sz w:val="24"/>
          <w:szCs w:val="24"/>
        </w:rPr>
        <w:t>To become a global leader in Simulation Based Education, Practice and Research</w:t>
      </w:r>
    </w:p>
    <w:p w:rsidR="006812D8" w:rsidRPr="0021569B" w:rsidRDefault="00500841" w:rsidP="00CC1158">
      <w:pPr>
        <w:pStyle w:val="ListParagraph"/>
        <w:numPr>
          <w:ilvl w:val="0"/>
          <w:numId w:val="4"/>
        </w:numPr>
        <w:spacing w:line="360" w:lineRule="auto"/>
        <w:jc w:val="both"/>
        <w:rPr>
          <w:caps/>
          <w:sz w:val="24"/>
          <w:szCs w:val="24"/>
        </w:rPr>
      </w:pPr>
      <w:r w:rsidRPr="0021569B">
        <w:rPr>
          <w:sz w:val="24"/>
          <w:szCs w:val="24"/>
        </w:rPr>
        <w:t xml:space="preserve">It is visualized to incorporate the emerging health needs of the societyand maximizing transfer of learning practice </w:t>
      </w:r>
    </w:p>
    <w:p w:rsidR="00500841" w:rsidRPr="0021569B" w:rsidRDefault="00500841" w:rsidP="00CC1158">
      <w:pPr>
        <w:pStyle w:val="ListParagraph"/>
        <w:numPr>
          <w:ilvl w:val="0"/>
          <w:numId w:val="4"/>
        </w:numPr>
        <w:spacing w:line="360" w:lineRule="auto"/>
        <w:jc w:val="both"/>
        <w:rPr>
          <w:caps/>
          <w:sz w:val="24"/>
          <w:szCs w:val="24"/>
        </w:rPr>
      </w:pPr>
      <w:r w:rsidRPr="0021569B">
        <w:rPr>
          <w:sz w:val="24"/>
          <w:szCs w:val="24"/>
        </w:rPr>
        <w:t>To build strong collaborations and partnerships to promote the Simulation Based Education</w:t>
      </w:r>
    </w:p>
    <w:p w:rsidR="00500841" w:rsidRPr="0021569B" w:rsidRDefault="00500841" w:rsidP="00CC1158">
      <w:pPr>
        <w:spacing w:line="360" w:lineRule="auto"/>
        <w:jc w:val="both"/>
        <w:rPr>
          <w:b/>
          <w:caps/>
          <w:sz w:val="24"/>
          <w:szCs w:val="24"/>
          <w:u w:val="single"/>
        </w:rPr>
      </w:pPr>
      <w:r w:rsidRPr="0021569B">
        <w:rPr>
          <w:b/>
          <w:caps/>
          <w:sz w:val="24"/>
          <w:szCs w:val="24"/>
          <w:u w:val="single"/>
        </w:rPr>
        <w:t>our Mission</w:t>
      </w:r>
    </w:p>
    <w:p w:rsidR="0021569B" w:rsidRDefault="00500841" w:rsidP="00CC1158">
      <w:pPr>
        <w:spacing w:line="360" w:lineRule="auto"/>
        <w:jc w:val="both"/>
        <w:rPr>
          <w:sz w:val="24"/>
          <w:szCs w:val="24"/>
        </w:rPr>
      </w:pPr>
      <w:r w:rsidRPr="0021569B">
        <w:rPr>
          <w:sz w:val="24"/>
          <w:szCs w:val="24"/>
        </w:rPr>
        <w:t xml:space="preserve">To achieve the excellence in providing high quality simulation based training to nurses and other health care professionals to attain the highest standards of evidence based best practice for maximum patient safety.  </w:t>
      </w:r>
    </w:p>
    <w:p w:rsidR="0021569B" w:rsidRDefault="0021569B" w:rsidP="00CC1158">
      <w:pPr>
        <w:spacing w:line="360" w:lineRule="auto"/>
        <w:jc w:val="both"/>
        <w:rPr>
          <w:sz w:val="24"/>
          <w:szCs w:val="24"/>
        </w:rPr>
      </w:pPr>
    </w:p>
    <w:p w:rsidR="0021569B" w:rsidRDefault="0021569B" w:rsidP="00CC1158">
      <w:pPr>
        <w:spacing w:line="360" w:lineRule="auto"/>
        <w:jc w:val="both"/>
        <w:rPr>
          <w:sz w:val="24"/>
          <w:szCs w:val="24"/>
        </w:rPr>
      </w:pPr>
    </w:p>
    <w:p w:rsidR="0021569B" w:rsidRDefault="0021569B" w:rsidP="00CC1158">
      <w:pPr>
        <w:spacing w:line="360" w:lineRule="auto"/>
        <w:jc w:val="both"/>
        <w:rPr>
          <w:sz w:val="24"/>
          <w:szCs w:val="24"/>
        </w:rPr>
      </w:pPr>
    </w:p>
    <w:p w:rsidR="0021569B" w:rsidRDefault="0021569B" w:rsidP="00CC1158">
      <w:pPr>
        <w:spacing w:line="360" w:lineRule="auto"/>
        <w:jc w:val="both"/>
        <w:rPr>
          <w:sz w:val="24"/>
          <w:szCs w:val="24"/>
        </w:rPr>
      </w:pPr>
    </w:p>
    <w:p w:rsidR="0021569B" w:rsidRPr="0021569B" w:rsidRDefault="0021569B" w:rsidP="00CC1158">
      <w:pPr>
        <w:spacing w:line="360" w:lineRule="auto"/>
        <w:jc w:val="both"/>
        <w:rPr>
          <w:sz w:val="24"/>
          <w:szCs w:val="24"/>
        </w:rPr>
      </w:pPr>
    </w:p>
    <w:p w:rsidR="006812D8" w:rsidRPr="0021569B" w:rsidRDefault="006812D8" w:rsidP="00CC1158">
      <w:pPr>
        <w:spacing w:line="360" w:lineRule="auto"/>
        <w:jc w:val="both"/>
        <w:rPr>
          <w:b/>
          <w:caps/>
          <w:sz w:val="24"/>
          <w:szCs w:val="24"/>
          <w:u w:val="single"/>
        </w:rPr>
      </w:pPr>
      <w:r w:rsidRPr="0021569B">
        <w:rPr>
          <w:b/>
          <w:caps/>
          <w:sz w:val="24"/>
          <w:szCs w:val="24"/>
          <w:u w:val="single"/>
        </w:rPr>
        <w:t>Our Objectives</w:t>
      </w:r>
    </w:p>
    <w:p w:rsidR="006812D8" w:rsidRPr="0021569B" w:rsidRDefault="006812D8" w:rsidP="00F60701">
      <w:pPr>
        <w:pStyle w:val="ListParagraph"/>
        <w:autoSpaceDE/>
        <w:autoSpaceDN/>
        <w:spacing w:line="360" w:lineRule="auto"/>
        <w:ind w:left="2160" w:firstLine="0"/>
        <w:jc w:val="both"/>
        <w:rPr>
          <w:rFonts w:eastAsia="Calibri"/>
          <w:sz w:val="24"/>
          <w:szCs w:val="24"/>
        </w:rPr>
      </w:pPr>
    </w:p>
    <w:p w:rsidR="006812D8" w:rsidRPr="0021569B" w:rsidRDefault="006812D8" w:rsidP="00CC1158">
      <w:pPr>
        <w:pStyle w:val="ListParagraph"/>
        <w:widowControl/>
        <w:numPr>
          <w:ilvl w:val="0"/>
          <w:numId w:val="1"/>
        </w:numPr>
        <w:autoSpaceDE/>
        <w:autoSpaceDN/>
        <w:spacing w:after="160" w:line="259" w:lineRule="auto"/>
        <w:contextualSpacing/>
        <w:jc w:val="both"/>
        <w:rPr>
          <w:b/>
          <w:sz w:val="24"/>
          <w:szCs w:val="24"/>
        </w:rPr>
      </w:pPr>
      <w:r w:rsidRPr="0021569B">
        <w:rPr>
          <w:b/>
          <w:sz w:val="24"/>
          <w:szCs w:val="24"/>
        </w:rPr>
        <w:t>Demonstrate Delivery of High-Quality Training in Skills and Simulation</w:t>
      </w:r>
    </w:p>
    <w:p w:rsidR="006812D8" w:rsidRPr="0021569B" w:rsidRDefault="006812D8" w:rsidP="00CC1158">
      <w:pPr>
        <w:spacing w:line="360" w:lineRule="auto"/>
        <w:ind w:right="150"/>
        <w:jc w:val="both"/>
        <w:rPr>
          <w:sz w:val="24"/>
          <w:szCs w:val="24"/>
        </w:rPr>
      </w:pPr>
      <w:r w:rsidRPr="0021569B">
        <w:rPr>
          <w:sz w:val="24"/>
          <w:szCs w:val="24"/>
        </w:rPr>
        <w:t>Giving a hands-on training to the students and to make them competent is the need of the hour especially in the medical field.Simulation training itself is a unique opportunity which provides our students hands-on experience and knowledge of skills. The students become more competent and confident by practicing the skills multiple times on the task trainers and managing the emergencies and unpredictable situations on the simulators and on the high fidelity manikins without fear of losing and harming the patient.In actual this practice helps them to gain a deeper knowledge to boost up their confidence to work in the clinical area.</w:t>
      </w:r>
    </w:p>
    <w:p w:rsidR="006812D8" w:rsidRPr="0021569B" w:rsidRDefault="006812D8" w:rsidP="00CC1158">
      <w:pPr>
        <w:spacing w:line="360" w:lineRule="auto"/>
        <w:ind w:right="150"/>
        <w:jc w:val="both"/>
        <w:rPr>
          <w:sz w:val="24"/>
          <w:szCs w:val="24"/>
        </w:rPr>
      </w:pPr>
      <w:r w:rsidRPr="0021569B">
        <w:rPr>
          <w:sz w:val="24"/>
          <w:szCs w:val="24"/>
        </w:rPr>
        <w:t>National Reference Simulation Centre is designed in a way where the medical students are exposed to the different realistic critical situation with the high fidelity manikins to perform in the simulation sessions in three different phases as pre briefing, scenario and debriefing where the learning takes place as a whole in a team.</w:t>
      </w:r>
    </w:p>
    <w:p w:rsidR="006812D8" w:rsidRPr="0021569B" w:rsidRDefault="006812D8" w:rsidP="00CC1158">
      <w:pPr>
        <w:pStyle w:val="ListParagraph"/>
        <w:widowControl/>
        <w:numPr>
          <w:ilvl w:val="0"/>
          <w:numId w:val="1"/>
        </w:numPr>
        <w:autoSpaceDE/>
        <w:autoSpaceDN/>
        <w:spacing w:after="160" w:line="360" w:lineRule="auto"/>
        <w:ind w:right="240"/>
        <w:contextualSpacing/>
        <w:jc w:val="both"/>
        <w:rPr>
          <w:b/>
          <w:sz w:val="24"/>
          <w:szCs w:val="24"/>
        </w:rPr>
      </w:pPr>
      <w:r w:rsidRPr="0021569B">
        <w:rPr>
          <w:b/>
          <w:sz w:val="24"/>
          <w:szCs w:val="24"/>
        </w:rPr>
        <w:t xml:space="preserve">Providing Training to Faculty Members </w:t>
      </w:r>
      <w:r w:rsidR="00500841" w:rsidRPr="0021569B">
        <w:rPr>
          <w:b/>
          <w:sz w:val="24"/>
          <w:szCs w:val="24"/>
        </w:rPr>
        <w:t>from</w:t>
      </w:r>
      <w:r w:rsidRPr="0021569B">
        <w:rPr>
          <w:b/>
          <w:sz w:val="24"/>
          <w:szCs w:val="24"/>
        </w:rPr>
        <w:t>All States of India as Master Trainers</w:t>
      </w:r>
    </w:p>
    <w:p w:rsidR="006812D8" w:rsidRPr="0021569B" w:rsidRDefault="006812D8" w:rsidP="00CC1158">
      <w:pPr>
        <w:spacing w:line="360" w:lineRule="auto"/>
        <w:ind w:right="150"/>
        <w:jc w:val="both"/>
        <w:rPr>
          <w:sz w:val="24"/>
          <w:szCs w:val="24"/>
        </w:rPr>
      </w:pPr>
      <w:r w:rsidRPr="0021569B">
        <w:rPr>
          <w:sz w:val="24"/>
          <w:szCs w:val="24"/>
        </w:rPr>
        <w:t>Simulation based Education is the methodology which has now been inculcated in the Nursing curriculum. Keeping that in mind it has been planned to make this centre as the state of the art facility in which the 800nursing faculty members will be trained as the master trainers on Simulation Methodology from the different states of India. Out of 800 total 454 faculty members have been trained so far till December 2022.</w:t>
      </w:r>
    </w:p>
    <w:p w:rsidR="006812D8" w:rsidRPr="0021569B" w:rsidRDefault="006812D8" w:rsidP="00CC1158">
      <w:pPr>
        <w:spacing w:line="360" w:lineRule="auto"/>
        <w:jc w:val="both"/>
        <w:rPr>
          <w:sz w:val="24"/>
          <w:szCs w:val="24"/>
        </w:rPr>
      </w:pPr>
    </w:p>
    <w:p w:rsidR="006812D8" w:rsidRPr="0021569B" w:rsidRDefault="006812D8" w:rsidP="00CC1158">
      <w:pPr>
        <w:pStyle w:val="ListParagraph"/>
        <w:widowControl/>
        <w:numPr>
          <w:ilvl w:val="0"/>
          <w:numId w:val="1"/>
        </w:numPr>
        <w:autoSpaceDE/>
        <w:autoSpaceDN/>
        <w:spacing w:after="160" w:line="360" w:lineRule="auto"/>
        <w:ind w:right="60"/>
        <w:contextualSpacing/>
        <w:jc w:val="both"/>
        <w:rPr>
          <w:b/>
          <w:sz w:val="24"/>
          <w:szCs w:val="24"/>
        </w:rPr>
      </w:pPr>
      <w:r w:rsidRPr="0021569B">
        <w:rPr>
          <w:b/>
          <w:sz w:val="24"/>
          <w:szCs w:val="24"/>
        </w:rPr>
        <w:t>Generate Evidences for Integration of Simulation in B.Sc. Nursing Curriculum</w:t>
      </w:r>
    </w:p>
    <w:p w:rsidR="006812D8" w:rsidRPr="0021569B" w:rsidRDefault="006812D8" w:rsidP="00CC1158">
      <w:pPr>
        <w:spacing w:line="360" w:lineRule="auto"/>
        <w:ind w:right="150"/>
        <w:jc w:val="both"/>
        <w:rPr>
          <w:sz w:val="24"/>
          <w:szCs w:val="24"/>
        </w:rPr>
      </w:pPr>
      <w:proofErr w:type="gramStart"/>
      <w:r w:rsidRPr="0021569B">
        <w:rPr>
          <w:sz w:val="24"/>
          <w:szCs w:val="24"/>
        </w:rPr>
        <w:t>Though this objective was being made in the year 2018, based on the research studies in the NSCBN 2015stated that high quality simulation can substitute up to 50% of clinical hours in the pre licensure education.</w:t>
      </w:r>
      <w:proofErr w:type="gramEnd"/>
      <w:r w:rsidRPr="0021569B">
        <w:rPr>
          <w:sz w:val="24"/>
          <w:szCs w:val="24"/>
        </w:rPr>
        <w:t xml:space="preserve"> The Simulation Based education, as a methodology, has been updated in the new syllabus of B.Sc. Nursing curriculum by the Indian Nursing Council.</w:t>
      </w:r>
    </w:p>
    <w:p w:rsidR="006812D8" w:rsidRPr="0021569B" w:rsidRDefault="006812D8" w:rsidP="00CC1158">
      <w:pPr>
        <w:spacing w:line="360" w:lineRule="auto"/>
        <w:jc w:val="both"/>
        <w:rPr>
          <w:sz w:val="24"/>
          <w:szCs w:val="24"/>
        </w:rPr>
      </w:pPr>
    </w:p>
    <w:p w:rsidR="006812D8" w:rsidRPr="0021569B" w:rsidRDefault="006812D8" w:rsidP="00CC1158">
      <w:pPr>
        <w:pStyle w:val="ListParagraph"/>
        <w:widowControl/>
        <w:numPr>
          <w:ilvl w:val="0"/>
          <w:numId w:val="1"/>
        </w:numPr>
        <w:autoSpaceDE/>
        <w:autoSpaceDN/>
        <w:spacing w:after="160" w:line="360" w:lineRule="auto"/>
        <w:contextualSpacing/>
        <w:jc w:val="both"/>
        <w:rPr>
          <w:b/>
          <w:sz w:val="24"/>
          <w:szCs w:val="24"/>
        </w:rPr>
      </w:pPr>
      <w:r w:rsidRPr="0021569B">
        <w:rPr>
          <w:b/>
          <w:sz w:val="24"/>
          <w:szCs w:val="24"/>
        </w:rPr>
        <w:t>Create Hub and Spoke Model by Linking NRSC with Nursing Institutions</w:t>
      </w:r>
    </w:p>
    <w:p w:rsidR="006812D8" w:rsidRPr="0021569B" w:rsidRDefault="006812D8" w:rsidP="00CC1158">
      <w:pPr>
        <w:spacing w:line="360" w:lineRule="auto"/>
        <w:ind w:right="150"/>
        <w:jc w:val="both"/>
        <w:rPr>
          <w:sz w:val="24"/>
          <w:szCs w:val="24"/>
        </w:rPr>
      </w:pPr>
      <w:r w:rsidRPr="0021569B">
        <w:rPr>
          <w:sz w:val="24"/>
          <w:szCs w:val="24"/>
        </w:rPr>
        <w:t xml:space="preserve">NRSC is the Asia’s first Reference centre of simulation which is in </w:t>
      </w:r>
      <w:proofErr w:type="spellStart"/>
      <w:r w:rsidRPr="0021569B">
        <w:rPr>
          <w:sz w:val="24"/>
          <w:szCs w:val="24"/>
        </w:rPr>
        <w:t>tetrapartite</w:t>
      </w:r>
      <w:proofErr w:type="spellEnd"/>
      <w:r w:rsidRPr="0021569B">
        <w:rPr>
          <w:sz w:val="24"/>
          <w:szCs w:val="24"/>
        </w:rPr>
        <w:t xml:space="preserve"> collaboration with Indian Nursing Council, John Hopkins Program for International Education in </w:t>
      </w:r>
      <w:proofErr w:type="spellStart"/>
      <w:r w:rsidRPr="0021569B">
        <w:rPr>
          <w:sz w:val="24"/>
          <w:szCs w:val="24"/>
        </w:rPr>
        <w:t>Gynaecology</w:t>
      </w:r>
      <w:proofErr w:type="spellEnd"/>
      <w:r w:rsidRPr="0021569B">
        <w:rPr>
          <w:sz w:val="24"/>
          <w:szCs w:val="24"/>
        </w:rPr>
        <w:t xml:space="preserve"> and Obstetrics, </w:t>
      </w:r>
      <w:proofErr w:type="spellStart"/>
      <w:r w:rsidRPr="0021569B">
        <w:rPr>
          <w:sz w:val="24"/>
          <w:szCs w:val="24"/>
        </w:rPr>
        <w:t>Laerdal</w:t>
      </w:r>
      <w:proofErr w:type="spellEnd"/>
      <w:r w:rsidRPr="0021569B">
        <w:rPr>
          <w:sz w:val="24"/>
          <w:szCs w:val="24"/>
        </w:rPr>
        <w:t xml:space="preserve"> Medical India and Shree Guru </w:t>
      </w:r>
      <w:proofErr w:type="spellStart"/>
      <w:r w:rsidRPr="0021569B">
        <w:rPr>
          <w:sz w:val="24"/>
          <w:szCs w:val="24"/>
        </w:rPr>
        <w:t>Gobind</w:t>
      </w:r>
      <w:proofErr w:type="spellEnd"/>
      <w:r w:rsidRPr="0021569B">
        <w:rPr>
          <w:sz w:val="24"/>
          <w:szCs w:val="24"/>
        </w:rPr>
        <w:t xml:space="preserve"> Singh </w:t>
      </w:r>
      <w:proofErr w:type="spellStart"/>
      <w:r w:rsidRPr="0021569B">
        <w:rPr>
          <w:sz w:val="24"/>
          <w:szCs w:val="24"/>
        </w:rPr>
        <w:t>Tricentenary</w:t>
      </w:r>
      <w:proofErr w:type="spellEnd"/>
      <w:r w:rsidRPr="0021569B">
        <w:rPr>
          <w:sz w:val="24"/>
          <w:szCs w:val="24"/>
        </w:rPr>
        <w:t xml:space="preserve"> (SGT) University, </w:t>
      </w:r>
      <w:proofErr w:type="spellStart"/>
      <w:r w:rsidRPr="0021569B">
        <w:rPr>
          <w:sz w:val="24"/>
          <w:szCs w:val="24"/>
        </w:rPr>
        <w:t>Gurugram</w:t>
      </w:r>
      <w:proofErr w:type="spellEnd"/>
      <w:r w:rsidRPr="0021569B">
        <w:rPr>
          <w:sz w:val="24"/>
          <w:szCs w:val="24"/>
        </w:rPr>
        <w:t xml:space="preserve">, Haryana with great model infrastructure. To make the best use of Centre, we at NRSC are giving the training to the different </w:t>
      </w:r>
      <w:r w:rsidR="00500841" w:rsidRPr="0021569B">
        <w:rPr>
          <w:sz w:val="24"/>
          <w:szCs w:val="24"/>
        </w:rPr>
        <w:t>institute</w:t>
      </w:r>
      <w:r w:rsidRPr="0021569B">
        <w:rPr>
          <w:sz w:val="24"/>
          <w:szCs w:val="24"/>
        </w:rPr>
        <w:t xml:space="preserve"> to make it a training hub and spoke model by connecting with various organizations for the health </w:t>
      </w:r>
      <w:r w:rsidRPr="0021569B">
        <w:rPr>
          <w:sz w:val="24"/>
          <w:szCs w:val="24"/>
        </w:rPr>
        <w:lastRenderedPageBreak/>
        <w:t xml:space="preserve">personnel. </w:t>
      </w:r>
    </w:p>
    <w:p w:rsidR="006812D8" w:rsidRPr="0021569B" w:rsidRDefault="006812D8" w:rsidP="00CC1158">
      <w:pPr>
        <w:spacing w:line="360" w:lineRule="auto"/>
        <w:jc w:val="both"/>
        <w:rPr>
          <w:b/>
          <w:sz w:val="24"/>
          <w:szCs w:val="24"/>
        </w:rPr>
      </w:pPr>
    </w:p>
    <w:p w:rsidR="006812D8" w:rsidRPr="0021569B" w:rsidRDefault="006812D8" w:rsidP="00CC1158">
      <w:pPr>
        <w:pStyle w:val="ListParagraph"/>
        <w:widowControl/>
        <w:numPr>
          <w:ilvl w:val="0"/>
          <w:numId w:val="2"/>
        </w:numPr>
        <w:autoSpaceDE/>
        <w:autoSpaceDN/>
        <w:spacing w:after="160" w:line="259" w:lineRule="auto"/>
        <w:contextualSpacing/>
        <w:jc w:val="both"/>
        <w:rPr>
          <w:b/>
          <w:sz w:val="24"/>
          <w:szCs w:val="24"/>
        </w:rPr>
      </w:pPr>
      <w:r w:rsidRPr="0021569B">
        <w:rPr>
          <w:b/>
          <w:sz w:val="24"/>
          <w:szCs w:val="24"/>
        </w:rPr>
        <w:t>Demonstrate a Model for Inter-Professional Education</w:t>
      </w:r>
    </w:p>
    <w:p w:rsidR="006812D8" w:rsidRPr="0021569B" w:rsidRDefault="006812D8" w:rsidP="00CC1158">
      <w:pPr>
        <w:spacing w:line="360" w:lineRule="auto"/>
        <w:jc w:val="both"/>
        <w:rPr>
          <w:sz w:val="24"/>
          <w:szCs w:val="24"/>
        </w:rPr>
      </w:pPr>
      <w:r w:rsidRPr="0021569B">
        <w:rPr>
          <w:sz w:val="24"/>
          <w:szCs w:val="24"/>
        </w:rPr>
        <w:t xml:space="preserve">NRSC works as per the Circle of Learning which covers five components which include, knowledge, skills proficiency, Decision making, Simulation in teams and Clinical experience/ practice. All the first 3 components are individually learnt and considered in a group as an inter-professional education where the students are being exposed to a team with different roles and responsibilities to make the student competent and confident in the simulation methodology where they can learn the non-technical skills such as communication, leadership etc.  </w:t>
      </w:r>
    </w:p>
    <w:p w:rsidR="006812D8" w:rsidRPr="0021569B" w:rsidRDefault="006812D8" w:rsidP="00CC1158">
      <w:pPr>
        <w:jc w:val="both"/>
        <w:rPr>
          <w:sz w:val="24"/>
          <w:szCs w:val="24"/>
        </w:rPr>
      </w:pPr>
    </w:p>
    <w:p w:rsidR="006812D8" w:rsidRPr="0021569B" w:rsidRDefault="006812D8" w:rsidP="00CC1158">
      <w:pPr>
        <w:pStyle w:val="ListParagraph"/>
        <w:widowControl/>
        <w:numPr>
          <w:ilvl w:val="0"/>
          <w:numId w:val="2"/>
        </w:numPr>
        <w:autoSpaceDE/>
        <w:autoSpaceDN/>
        <w:spacing w:after="160" w:line="259" w:lineRule="auto"/>
        <w:ind w:right="150"/>
        <w:contextualSpacing/>
        <w:jc w:val="both"/>
        <w:rPr>
          <w:b/>
          <w:sz w:val="24"/>
          <w:szCs w:val="24"/>
        </w:rPr>
      </w:pPr>
      <w:r w:rsidRPr="0021569B">
        <w:rPr>
          <w:b/>
          <w:sz w:val="24"/>
          <w:szCs w:val="24"/>
        </w:rPr>
        <w:t>Develop Self- Sustainability of NRSC by Promoting Cooperation and Advancement of Academic, Research, and Educational Exchange with International Institutions and Universities</w:t>
      </w:r>
    </w:p>
    <w:p w:rsidR="006812D8" w:rsidRPr="0021569B" w:rsidRDefault="006812D8" w:rsidP="00CC1158">
      <w:pPr>
        <w:spacing w:line="360" w:lineRule="auto"/>
        <w:jc w:val="both"/>
        <w:rPr>
          <w:sz w:val="24"/>
          <w:szCs w:val="24"/>
        </w:rPr>
      </w:pPr>
      <w:r w:rsidRPr="0021569B">
        <w:rPr>
          <w:sz w:val="24"/>
          <w:szCs w:val="24"/>
        </w:rPr>
        <w:t xml:space="preserve">It is one of the important objectives mentioned above as NRSC should have the self-sustainability. There are various training capsules have been developed and the lab is being upgraded on timely basis as per the need and the requirement based on the various programs designed. The faculty is being trained for the new courses to make it easy to start with the new training program which ultimately help in generating the revenue for the University. </w:t>
      </w:r>
    </w:p>
    <w:p w:rsidR="006812D8" w:rsidRPr="0021569B" w:rsidRDefault="006812D8" w:rsidP="00CC1158">
      <w:pPr>
        <w:spacing w:line="360" w:lineRule="auto"/>
        <w:jc w:val="both"/>
        <w:rPr>
          <w:sz w:val="24"/>
          <w:szCs w:val="24"/>
        </w:rPr>
      </w:pPr>
      <w:r w:rsidRPr="0021569B">
        <w:rPr>
          <w:sz w:val="24"/>
          <w:szCs w:val="24"/>
        </w:rPr>
        <w:t>The self-sustainability of the centre is not only related to the articles, equipment and the technology the technique plays an important role, so there is trained faculty who is being upgraded timely to keep the centre alive in terms of utilization of the simulation Centre.</w:t>
      </w:r>
    </w:p>
    <w:p w:rsidR="006812D8" w:rsidRPr="0021569B" w:rsidRDefault="006812D8" w:rsidP="00CC1158">
      <w:pPr>
        <w:spacing w:line="360" w:lineRule="auto"/>
        <w:jc w:val="both"/>
        <w:rPr>
          <w:sz w:val="24"/>
          <w:szCs w:val="24"/>
        </w:rPr>
      </w:pPr>
      <w:r w:rsidRPr="0021569B">
        <w:rPr>
          <w:sz w:val="24"/>
          <w:szCs w:val="24"/>
        </w:rPr>
        <w:t xml:space="preserve">The </w:t>
      </w:r>
      <w:proofErr w:type="spellStart"/>
      <w:r w:rsidRPr="0021569B">
        <w:rPr>
          <w:sz w:val="24"/>
          <w:szCs w:val="24"/>
        </w:rPr>
        <w:t>centreis</w:t>
      </w:r>
      <w:proofErr w:type="spellEnd"/>
      <w:r w:rsidRPr="0021569B">
        <w:rPr>
          <w:sz w:val="24"/>
          <w:szCs w:val="24"/>
        </w:rPr>
        <w:t xml:space="preserve"> sound enough in terms of academic advancements as it has been added with </w:t>
      </w:r>
      <w:r w:rsidR="00500841" w:rsidRPr="0021569B">
        <w:rPr>
          <w:sz w:val="24"/>
          <w:szCs w:val="24"/>
        </w:rPr>
        <w:t>multiple</w:t>
      </w:r>
      <w:r w:rsidRPr="0021569B">
        <w:rPr>
          <w:sz w:val="24"/>
          <w:szCs w:val="24"/>
        </w:rPr>
        <w:t xml:space="preserve"> training modules and there are many research projects have been taken of since the inception. Also the centre is imparting the trainings to the international delegates as well on the various programs. So far more than 900 faculty members including students from medical professionals have been trained.</w:t>
      </w:r>
    </w:p>
    <w:p w:rsidR="006812D8" w:rsidRPr="0021569B" w:rsidRDefault="006812D8" w:rsidP="00CC1158">
      <w:pPr>
        <w:spacing w:line="360" w:lineRule="auto"/>
        <w:jc w:val="both"/>
        <w:rPr>
          <w:sz w:val="24"/>
          <w:szCs w:val="24"/>
        </w:rPr>
      </w:pPr>
      <w:r w:rsidRPr="0021569B">
        <w:rPr>
          <w:sz w:val="24"/>
          <w:szCs w:val="24"/>
        </w:rPr>
        <w:t xml:space="preserve">This centre is also working to get the grants for workshop and research projects from different reputed organizations. Recently, one grant </w:t>
      </w:r>
      <w:r w:rsidR="00500841" w:rsidRPr="0021569B">
        <w:rPr>
          <w:sz w:val="24"/>
          <w:szCs w:val="24"/>
        </w:rPr>
        <w:t>has</w:t>
      </w:r>
      <w:r w:rsidRPr="0021569B">
        <w:rPr>
          <w:sz w:val="24"/>
          <w:szCs w:val="24"/>
        </w:rPr>
        <w:t xml:space="preserve"> been </w:t>
      </w:r>
      <w:r w:rsidR="00CC1158" w:rsidRPr="0021569B">
        <w:rPr>
          <w:sz w:val="24"/>
          <w:szCs w:val="24"/>
        </w:rPr>
        <w:t>sanctioned</w:t>
      </w:r>
      <w:bookmarkStart w:id="0" w:name="_GoBack"/>
      <w:bookmarkEnd w:id="0"/>
      <w:r w:rsidRPr="0021569B">
        <w:rPr>
          <w:sz w:val="24"/>
          <w:szCs w:val="24"/>
        </w:rPr>
        <w:t xml:space="preserve"> from Indian Council of Medical Research for the skill and simulation training on </w:t>
      </w:r>
      <w:proofErr w:type="gramStart"/>
      <w:r w:rsidRPr="0021569B">
        <w:rPr>
          <w:sz w:val="24"/>
          <w:szCs w:val="24"/>
        </w:rPr>
        <w:t>planned parenthood</w:t>
      </w:r>
      <w:proofErr w:type="gramEnd"/>
      <w:r w:rsidRPr="0021569B">
        <w:rPr>
          <w:sz w:val="24"/>
          <w:szCs w:val="24"/>
        </w:rPr>
        <w:t xml:space="preserve"> for community health </w:t>
      </w:r>
      <w:r w:rsidR="00500841" w:rsidRPr="0021569B">
        <w:rPr>
          <w:sz w:val="24"/>
          <w:szCs w:val="24"/>
        </w:rPr>
        <w:t>workers</w:t>
      </w:r>
      <w:r w:rsidRPr="0021569B">
        <w:rPr>
          <w:sz w:val="24"/>
          <w:szCs w:val="24"/>
        </w:rPr>
        <w:t>.</w:t>
      </w:r>
    </w:p>
    <w:p w:rsidR="006812D8" w:rsidRPr="0021569B" w:rsidRDefault="006812D8" w:rsidP="00CC1158">
      <w:pPr>
        <w:jc w:val="both"/>
        <w:rPr>
          <w:sz w:val="24"/>
          <w:szCs w:val="24"/>
        </w:rPr>
      </w:pPr>
    </w:p>
    <w:p w:rsidR="006812D8" w:rsidRPr="0021569B" w:rsidRDefault="006812D8" w:rsidP="00CC1158">
      <w:pPr>
        <w:spacing w:line="360" w:lineRule="auto"/>
        <w:ind w:right="330"/>
        <w:jc w:val="both"/>
        <w:rPr>
          <w:sz w:val="24"/>
          <w:szCs w:val="24"/>
        </w:rPr>
      </w:pPr>
    </w:p>
    <w:p w:rsidR="006812D8" w:rsidRPr="0021569B" w:rsidRDefault="006812D8" w:rsidP="00CC1158">
      <w:pPr>
        <w:spacing w:line="360" w:lineRule="auto"/>
        <w:jc w:val="both"/>
        <w:rPr>
          <w:sz w:val="24"/>
          <w:szCs w:val="24"/>
        </w:rPr>
      </w:pPr>
    </w:p>
    <w:p w:rsidR="006812D8" w:rsidRPr="0021569B" w:rsidRDefault="006812D8" w:rsidP="00CC1158">
      <w:pPr>
        <w:spacing w:line="360" w:lineRule="auto"/>
        <w:jc w:val="both"/>
        <w:rPr>
          <w:caps/>
          <w:sz w:val="24"/>
          <w:szCs w:val="24"/>
        </w:rPr>
      </w:pPr>
    </w:p>
    <w:sectPr w:rsidR="006812D8" w:rsidRPr="0021569B" w:rsidSect="00D87324">
      <w:pgSz w:w="11906" w:h="16838" w:code="9"/>
      <w:pgMar w:top="720" w:right="1440" w:bottom="360"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3399B"/>
    <w:multiLevelType w:val="hybridMultilevel"/>
    <w:tmpl w:val="43266124"/>
    <w:lvl w:ilvl="0" w:tplc="FBE4FDF4">
      <w:start w:val="1"/>
      <w:numFmt w:val="bullet"/>
      <w:lvlText w:val=""/>
      <w:lvlJc w:val="left"/>
      <w:pPr>
        <w:ind w:left="1519" w:hanging="512"/>
      </w:pPr>
      <w:rPr>
        <w:rFonts w:ascii="Wingdings" w:eastAsia="Wingdings" w:hAnsi="Wingdings" w:hint="default"/>
        <w:color w:val="E48211"/>
        <w:w w:val="99"/>
        <w:sz w:val="50"/>
        <w:szCs w:val="50"/>
      </w:rPr>
    </w:lvl>
    <w:lvl w:ilvl="1" w:tplc="17AA5DF6">
      <w:start w:val="1"/>
      <w:numFmt w:val="bullet"/>
      <w:lvlText w:val=""/>
      <w:lvlJc w:val="left"/>
      <w:pPr>
        <w:ind w:left="2134" w:hanging="406"/>
      </w:pPr>
      <w:rPr>
        <w:rFonts w:ascii="Wingdings" w:eastAsia="Wingdings" w:hAnsi="Wingdings" w:hint="default"/>
        <w:color w:val="E48211"/>
        <w:sz w:val="40"/>
        <w:szCs w:val="40"/>
      </w:rPr>
    </w:lvl>
    <w:lvl w:ilvl="2" w:tplc="2D5442E6">
      <w:start w:val="1"/>
      <w:numFmt w:val="bullet"/>
      <w:lvlText w:val="•"/>
      <w:lvlJc w:val="left"/>
      <w:pPr>
        <w:ind w:left="4030" w:hanging="406"/>
      </w:pPr>
      <w:rPr>
        <w:rFonts w:hint="default"/>
      </w:rPr>
    </w:lvl>
    <w:lvl w:ilvl="3" w:tplc="D020FECE">
      <w:start w:val="1"/>
      <w:numFmt w:val="bullet"/>
      <w:lvlText w:val="•"/>
      <w:lvlJc w:val="left"/>
      <w:pPr>
        <w:ind w:left="5926" w:hanging="406"/>
      </w:pPr>
      <w:rPr>
        <w:rFonts w:hint="default"/>
      </w:rPr>
    </w:lvl>
    <w:lvl w:ilvl="4" w:tplc="EB06F042">
      <w:start w:val="1"/>
      <w:numFmt w:val="bullet"/>
      <w:lvlText w:val="•"/>
      <w:lvlJc w:val="left"/>
      <w:pPr>
        <w:ind w:left="7822" w:hanging="406"/>
      </w:pPr>
      <w:rPr>
        <w:rFonts w:hint="default"/>
      </w:rPr>
    </w:lvl>
    <w:lvl w:ilvl="5" w:tplc="C2EC8608">
      <w:start w:val="1"/>
      <w:numFmt w:val="bullet"/>
      <w:lvlText w:val="•"/>
      <w:lvlJc w:val="left"/>
      <w:pPr>
        <w:ind w:left="9718" w:hanging="406"/>
      </w:pPr>
      <w:rPr>
        <w:rFonts w:hint="default"/>
      </w:rPr>
    </w:lvl>
    <w:lvl w:ilvl="6" w:tplc="4DC289F0">
      <w:start w:val="1"/>
      <w:numFmt w:val="bullet"/>
      <w:lvlText w:val="•"/>
      <w:lvlJc w:val="left"/>
      <w:pPr>
        <w:ind w:left="11615" w:hanging="406"/>
      </w:pPr>
      <w:rPr>
        <w:rFonts w:hint="default"/>
      </w:rPr>
    </w:lvl>
    <w:lvl w:ilvl="7" w:tplc="32567D24">
      <w:start w:val="1"/>
      <w:numFmt w:val="bullet"/>
      <w:lvlText w:val="•"/>
      <w:lvlJc w:val="left"/>
      <w:pPr>
        <w:ind w:left="13511" w:hanging="406"/>
      </w:pPr>
      <w:rPr>
        <w:rFonts w:hint="default"/>
      </w:rPr>
    </w:lvl>
    <w:lvl w:ilvl="8" w:tplc="4F3627F8">
      <w:start w:val="1"/>
      <w:numFmt w:val="bullet"/>
      <w:lvlText w:val="•"/>
      <w:lvlJc w:val="left"/>
      <w:pPr>
        <w:ind w:left="15407" w:hanging="406"/>
      </w:pPr>
      <w:rPr>
        <w:rFonts w:hint="default"/>
      </w:rPr>
    </w:lvl>
  </w:abstractNum>
  <w:abstractNum w:abstractNumId="1">
    <w:nsid w:val="3F375933"/>
    <w:multiLevelType w:val="hybridMultilevel"/>
    <w:tmpl w:val="8C12F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24F452D"/>
    <w:multiLevelType w:val="hybridMultilevel"/>
    <w:tmpl w:val="2A729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9E38B9"/>
    <w:multiLevelType w:val="hybridMultilevel"/>
    <w:tmpl w:val="A1A48E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32512"/>
    <w:rsid w:val="0021569B"/>
    <w:rsid w:val="002F680D"/>
    <w:rsid w:val="00500841"/>
    <w:rsid w:val="005A0061"/>
    <w:rsid w:val="006812D8"/>
    <w:rsid w:val="008313F0"/>
    <w:rsid w:val="00832512"/>
    <w:rsid w:val="00B005AD"/>
    <w:rsid w:val="00BC1A6F"/>
    <w:rsid w:val="00CC1158"/>
    <w:rsid w:val="00D87324"/>
    <w:rsid w:val="00F60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680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680D"/>
    <w:pPr>
      <w:ind w:left="1020" w:hanging="281"/>
    </w:pPr>
  </w:style>
  <w:style w:type="character" w:customStyle="1" w:styleId="ListParagraphChar">
    <w:name w:val="List Paragraph Char"/>
    <w:link w:val="ListParagraph"/>
    <w:uiPriority w:val="34"/>
    <w:rsid w:val="002F680D"/>
    <w:rPr>
      <w:rFonts w:ascii="Times New Roman" w:eastAsia="Times New Roman" w:hAnsi="Times New Roman" w:cs="Times New Roman"/>
      <w:lang w:val="en-US"/>
    </w:rPr>
  </w:style>
  <w:style w:type="paragraph" w:styleId="BodyText">
    <w:name w:val="Body Text"/>
    <w:basedOn w:val="Normal"/>
    <w:link w:val="BodyTextChar"/>
    <w:uiPriority w:val="1"/>
    <w:qFormat/>
    <w:rsid w:val="006812D8"/>
    <w:rPr>
      <w:sz w:val="24"/>
      <w:szCs w:val="24"/>
    </w:rPr>
  </w:style>
  <w:style w:type="character" w:customStyle="1" w:styleId="BodyTextChar">
    <w:name w:val="Body Text Char"/>
    <w:basedOn w:val="DefaultParagraphFont"/>
    <w:link w:val="BodyText"/>
    <w:uiPriority w:val="1"/>
    <w:rsid w:val="006812D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RATHORE</dc:creator>
  <cp:lastModifiedBy>16945</cp:lastModifiedBy>
  <cp:revision>5</cp:revision>
  <cp:lastPrinted>2023-01-11T06:44:00Z</cp:lastPrinted>
  <dcterms:created xsi:type="dcterms:W3CDTF">2023-01-11T06:42:00Z</dcterms:created>
  <dcterms:modified xsi:type="dcterms:W3CDTF">2023-01-11T06:47:00Z</dcterms:modified>
</cp:coreProperties>
</file>