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19" w:rsidRDefault="00D84319" w:rsidP="00F07815">
      <w:pPr>
        <w:autoSpaceDE w:val="0"/>
        <w:autoSpaceDN w:val="0"/>
        <w:adjustRightInd w:val="0"/>
        <w:spacing w:after="0" w:line="240" w:lineRule="auto"/>
        <w:jc w:val="both"/>
        <w:rPr>
          <w:rFonts w:ascii="Times New Roman" w:hAnsi="Times New Roman" w:cs="Times New Roman"/>
          <w:b/>
          <w:bCs/>
          <w:sz w:val="28"/>
          <w:szCs w:val="24"/>
        </w:rPr>
      </w:pPr>
      <w:bookmarkStart w:id="0" w:name="_Hlk39413050"/>
      <w:bookmarkEnd w:id="0"/>
      <w:r w:rsidRPr="00D84319">
        <w:rPr>
          <w:rFonts w:ascii="Times New Roman" w:hAnsi="Times New Roman" w:cs="Times New Roman"/>
          <w:b/>
          <w:bCs/>
          <w:noProof/>
          <w:sz w:val="28"/>
          <w:szCs w:val="24"/>
          <w:lang w:val="en-IN" w:eastAsia="en-IN"/>
        </w:rPr>
        <w:drawing>
          <wp:inline distT="0" distB="0" distL="0" distR="0">
            <wp:extent cx="5943600" cy="74993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srcRect/>
                    <a:stretch>
                      <a:fillRect/>
                    </a:stretch>
                  </pic:blipFill>
                  <pic:spPr bwMode="auto">
                    <a:xfrm>
                      <a:off x="0" y="0"/>
                      <a:ext cx="5943600" cy="749935"/>
                    </a:xfrm>
                    <a:prstGeom prst="rect">
                      <a:avLst/>
                    </a:prstGeom>
                    <a:noFill/>
                    <a:ln w="9525">
                      <a:noFill/>
                      <a:miter lim="800000"/>
                      <a:headEnd/>
                      <a:tailEnd/>
                    </a:ln>
                  </pic:spPr>
                </pic:pic>
              </a:graphicData>
            </a:graphic>
          </wp:inline>
        </w:drawing>
      </w:r>
    </w:p>
    <w:p w:rsidR="00D84319" w:rsidRDefault="00D84319" w:rsidP="00F07815">
      <w:pPr>
        <w:autoSpaceDE w:val="0"/>
        <w:autoSpaceDN w:val="0"/>
        <w:adjustRightInd w:val="0"/>
        <w:spacing w:after="0" w:line="240" w:lineRule="auto"/>
        <w:jc w:val="both"/>
        <w:rPr>
          <w:rFonts w:ascii="Times New Roman" w:hAnsi="Times New Roman" w:cs="Times New Roman"/>
          <w:b/>
          <w:bCs/>
          <w:sz w:val="28"/>
          <w:szCs w:val="24"/>
        </w:rPr>
      </w:pPr>
    </w:p>
    <w:p w:rsidR="001D2FB4" w:rsidRDefault="001D2FB4" w:rsidP="001D2FB4">
      <w:pPr>
        <w:autoSpaceDE w:val="0"/>
        <w:autoSpaceDN w:val="0"/>
        <w:adjustRightInd w:val="0"/>
        <w:spacing w:after="0" w:line="240" w:lineRule="auto"/>
        <w:jc w:val="both"/>
        <w:rPr>
          <w:rFonts w:ascii="Times New Roman" w:hAnsi="Times New Roman" w:cs="Times New Roman"/>
          <w:b/>
          <w:bCs/>
          <w:sz w:val="28"/>
          <w:szCs w:val="24"/>
        </w:rPr>
      </w:pPr>
      <w:r w:rsidRPr="001D2FB4">
        <w:rPr>
          <w:rFonts w:ascii="Times New Roman" w:hAnsi="Times New Roman" w:cs="Times New Roman"/>
          <w:b/>
          <w:bCs/>
          <w:sz w:val="28"/>
          <w:szCs w:val="24"/>
        </w:rPr>
        <w:t>7.1.9 Sensitization of students and employees of the institution to the constitutional obligations: values, rights, duties and responsibilities of citizens</w:t>
      </w:r>
    </w:p>
    <w:p w:rsidR="001D2FB4" w:rsidRPr="001D2FB4" w:rsidRDefault="001D2FB4" w:rsidP="001D2FB4">
      <w:pPr>
        <w:autoSpaceDE w:val="0"/>
        <w:autoSpaceDN w:val="0"/>
        <w:adjustRightInd w:val="0"/>
        <w:spacing w:after="0" w:line="240" w:lineRule="auto"/>
        <w:jc w:val="both"/>
        <w:rPr>
          <w:rFonts w:ascii="Times New Roman" w:hAnsi="Times New Roman" w:cs="Times New Roman"/>
          <w:b/>
          <w:bCs/>
          <w:sz w:val="28"/>
          <w:szCs w:val="24"/>
        </w:rPr>
      </w:pPr>
      <w:r w:rsidRPr="001D2FB4">
        <w:rPr>
          <w:rFonts w:ascii="Times New Roman" w:hAnsi="Times New Roman" w:cs="Times New Roman"/>
          <w:b/>
          <w:bCs/>
          <w:sz w:val="28"/>
          <w:szCs w:val="24"/>
        </w:rPr>
        <w:t xml:space="preserve"> </w:t>
      </w:r>
    </w:p>
    <w:p w:rsidR="001D2FB4" w:rsidRPr="00916E43" w:rsidRDefault="001D2FB4" w:rsidP="00A52A47">
      <w:pPr>
        <w:autoSpaceDE w:val="0"/>
        <w:autoSpaceDN w:val="0"/>
        <w:adjustRightInd w:val="0"/>
        <w:spacing w:after="240" w:line="240" w:lineRule="auto"/>
        <w:jc w:val="both"/>
        <w:rPr>
          <w:rFonts w:ascii="Times New Roman" w:hAnsi="Times New Roman" w:cs="Times New Roman"/>
          <w:bCs/>
          <w:sz w:val="24"/>
          <w:szCs w:val="24"/>
        </w:rPr>
      </w:pPr>
      <w:r w:rsidRPr="00916E43">
        <w:rPr>
          <w:rFonts w:ascii="Times New Roman" w:hAnsi="Times New Roman" w:cs="Times New Roman"/>
          <w:bCs/>
          <w:sz w:val="24"/>
          <w:szCs w:val="24"/>
        </w:rPr>
        <w:t xml:space="preserve">The SGT University takes pride in the fact that apart from preparing a sound academic foundation of the student community; the University constantly works upon to develop them as better citizens of the country. In this regard, SGT University, apart from imparting professional legal education, inculcates a feeling of oneness among the student community through various practices and programs. Various faculties have always been in the practice of organizing activities that not only initiate but also motivate the students to adopt various practices that promote the “Unity in Diversity” of our motherland. The University ensures that the students participate enthusiastically in all such activities. Since the last five years, the SGT University has strived forward with great effort to increase the level of awareness and appropriate practices amongst the students with regard to the following areas: </w:t>
      </w:r>
    </w:p>
    <w:p w:rsidR="001D2FB4" w:rsidRPr="00916E43" w:rsidRDefault="001D2FB4" w:rsidP="00A52A47">
      <w:pPr>
        <w:autoSpaceDE w:val="0"/>
        <w:autoSpaceDN w:val="0"/>
        <w:adjustRightInd w:val="0"/>
        <w:spacing w:after="240" w:line="240" w:lineRule="auto"/>
        <w:jc w:val="both"/>
        <w:rPr>
          <w:rFonts w:ascii="Times New Roman" w:hAnsi="Times New Roman" w:cs="Times New Roman"/>
          <w:bCs/>
          <w:sz w:val="24"/>
          <w:szCs w:val="24"/>
        </w:rPr>
      </w:pPr>
      <w:r w:rsidRPr="00916E43">
        <w:rPr>
          <w:rFonts w:ascii="Times New Roman" w:hAnsi="Times New Roman" w:cs="Times New Roman"/>
          <w:b/>
          <w:bCs/>
          <w:sz w:val="24"/>
          <w:szCs w:val="24"/>
        </w:rPr>
        <w:t>1. National Identities and Symbols:</w:t>
      </w:r>
      <w:r w:rsidRPr="00916E43">
        <w:rPr>
          <w:rFonts w:ascii="Times New Roman" w:hAnsi="Times New Roman" w:cs="Times New Roman"/>
          <w:bCs/>
          <w:sz w:val="24"/>
          <w:szCs w:val="24"/>
        </w:rPr>
        <w:t xml:space="preserve"> The University has always taken various direct and indirect steps which promote the awareness about various National Identities and Symbols. The Indian Tri-</w:t>
      </w:r>
      <w:proofErr w:type="spellStart"/>
      <w:r w:rsidRPr="00916E43">
        <w:rPr>
          <w:rFonts w:ascii="Times New Roman" w:hAnsi="Times New Roman" w:cs="Times New Roman"/>
          <w:bCs/>
          <w:sz w:val="24"/>
          <w:szCs w:val="24"/>
        </w:rPr>
        <w:t>colour</w:t>
      </w:r>
      <w:proofErr w:type="spellEnd"/>
      <w:r w:rsidRPr="00916E43">
        <w:rPr>
          <w:rFonts w:ascii="Times New Roman" w:hAnsi="Times New Roman" w:cs="Times New Roman"/>
          <w:bCs/>
          <w:sz w:val="24"/>
          <w:szCs w:val="24"/>
        </w:rPr>
        <w:t xml:space="preserve"> stands tall at the main entrance of the University and in this way the University spreads the message of Nation first policy. The main reception building of the University also houses the Tri-</w:t>
      </w:r>
      <w:proofErr w:type="spellStart"/>
      <w:r w:rsidRPr="00916E43">
        <w:rPr>
          <w:rFonts w:ascii="Times New Roman" w:hAnsi="Times New Roman" w:cs="Times New Roman"/>
          <w:bCs/>
          <w:sz w:val="24"/>
          <w:szCs w:val="24"/>
        </w:rPr>
        <w:t>colour</w:t>
      </w:r>
      <w:proofErr w:type="spellEnd"/>
      <w:r w:rsidRPr="00916E43">
        <w:rPr>
          <w:rFonts w:ascii="Times New Roman" w:hAnsi="Times New Roman" w:cs="Times New Roman"/>
          <w:bCs/>
          <w:sz w:val="24"/>
          <w:szCs w:val="24"/>
        </w:rPr>
        <w:t xml:space="preserve">. The University celebrates the Independence Day &amp; Republic Day with great pomp and </w:t>
      </w:r>
      <w:proofErr w:type="spellStart"/>
      <w:r w:rsidRPr="00916E43">
        <w:rPr>
          <w:rFonts w:ascii="Times New Roman" w:hAnsi="Times New Roman" w:cs="Times New Roman"/>
          <w:bCs/>
          <w:sz w:val="24"/>
          <w:szCs w:val="24"/>
        </w:rPr>
        <w:t>vigour</w:t>
      </w:r>
      <w:proofErr w:type="spellEnd"/>
      <w:r w:rsidRPr="00916E43">
        <w:rPr>
          <w:rFonts w:ascii="Times New Roman" w:hAnsi="Times New Roman" w:cs="Times New Roman"/>
          <w:bCs/>
          <w:sz w:val="24"/>
          <w:szCs w:val="24"/>
        </w:rPr>
        <w:t xml:space="preserve">. The Faculty of Law organizes and celebrates the Constitution Day on an annual basis and thus contributes to the spreading of Constitutional values and ideals. </w:t>
      </w:r>
    </w:p>
    <w:p w:rsidR="001D2FB4" w:rsidRPr="00916E43" w:rsidRDefault="001D2FB4" w:rsidP="00A52A47">
      <w:pPr>
        <w:autoSpaceDE w:val="0"/>
        <w:autoSpaceDN w:val="0"/>
        <w:adjustRightInd w:val="0"/>
        <w:spacing w:after="240" w:line="240" w:lineRule="auto"/>
        <w:jc w:val="both"/>
        <w:rPr>
          <w:rFonts w:ascii="Times New Roman" w:hAnsi="Times New Roman" w:cs="Times New Roman"/>
          <w:bCs/>
          <w:sz w:val="24"/>
          <w:szCs w:val="24"/>
        </w:rPr>
      </w:pPr>
      <w:r w:rsidRPr="00916E43">
        <w:rPr>
          <w:rFonts w:ascii="Times New Roman" w:hAnsi="Times New Roman" w:cs="Times New Roman"/>
          <w:b/>
          <w:bCs/>
          <w:sz w:val="24"/>
          <w:szCs w:val="24"/>
        </w:rPr>
        <w:t>2. Fundamental Duties and Rights of Indian Citizens:</w:t>
      </w:r>
      <w:r w:rsidRPr="00916E43">
        <w:rPr>
          <w:rFonts w:ascii="Times New Roman" w:hAnsi="Times New Roman" w:cs="Times New Roman"/>
          <w:bCs/>
          <w:sz w:val="24"/>
          <w:szCs w:val="24"/>
        </w:rPr>
        <w:t xml:space="preserve"> The Faculty of Law, SGT University has organized various academic and co-curricular activities for the propagation of the Fundamental Duties and Rights of the Indian citizens. The students of SGT University have enthusiastically participated in various programs like: </w:t>
      </w:r>
    </w:p>
    <w:p w:rsidR="00916E43" w:rsidRPr="00916E43" w:rsidRDefault="001D2FB4" w:rsidP="00916E43">
      <w:pPr>
        <w:pStyle w:val="ListParagraph"/>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916E43">
        <w:rPr>
          <w:rFonts w:ascii="Times New Roman" w:hAnsi="Times New Roman" w:cs="Times New Roman"/>
          <w:bCs/>
          <w:sz w:val="24"/>
          <w:szCs w:val="24"/>
        </w:rPr>
        <w:t xml:space="preserve">Academic programs like Seminar, Conferences, Expert talks, </w:t>
      </w:r>
      <w:proofErr w:type="spellStart"/>
      <w:r w:rsidRPr="00916E43">
        <w:rPr>
          <w:rFonts w:ascii="Times New Roman" w:hAnsi="Times New Roman" w:cs="Times New Roman"/>
          <w:bCs/>
          <w:sz w:val="24"/>
          <w:szCs w:val="24"/>
        </w:rPr>
        <w:t>etc</w:t>
      </w:r>
      <w:proofErr w:type="spellEnd"/>
      <w:r w:rsidRPr="00916E43">
        <w:rPr>
          <w:rFonts w:ascii="Times New Roman" w:hAnsi="Times New Roman" w:cs="Times New Roman"/>
          <w:bCs/>
          <w:sz w:val="24"/>
          <w:szCs w:val="24"/>
        </w:rPr>
        <w:t xml:space="preserve"> which have enriched the awareness about these aspects. </w:t>
      </w:r>
    </w:p>
    <w:p w:rsidR="001D2FB4" w:rsidRPr="00916E43" w:rsidRDefault="001D2FB4" w:rsidP="00916E43">
      <w:pPr>
        <w:pStyle w:val="ListParagraph"/>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916E43">
        <w:rPr>
          <w:rFonts w:ascii="Times New Roman" w:hAnsi="Times New Roman" w:cs="Times New Roman"/>
          <w:bCs/>
          <w:sz w:val="24"/>
          <w:szCs w:val="24"/>
        </w:rPr>
        <w:t xml:space="preserve">Various activities like poster making competition, </w:t>
      </w:r>
      <w:proofErr w:type="spellStart"/>
      <w:r w:rsidRPr="00916E43">
        <w:rPr>
          <w:rFonts w:ascii="Times New Roman" w:hAnsi="Times New Roman" w:cs="Times New Roman"/>
          <w:bCs/>
          <w:sz w:val="24"/>
          <w:szCs w:val="24"/>
        </w:rPr>
        <w:t>etc</w:t>
      </w:r>
      <w:proofErr w:type="spellEnd"/>
      <w:r w:rsidRPr="00916E43">
        <w:rPr>
          <w:rFonts w:ascii="Times New Roman" w:hAnsi="Times New Roman" w:cs="Times New Roman"/>
          <w:bCs/>
          <w:sz w:val="24"/>
          <w:szCs w:val="24"/>
        </w:rPr>
        <w:t xml:space="preserve"> on related topics. </w:t>
      </w:r>
    </w:p>
    <w:p w:rsidR="001D2FB4" w:rsidRPr="00916E43" w:rsidRDefault="001D2FB4" w:rsidP="00916E43">
      <w:pPr>
        <w:pStyle w:val="ListParagraph"/>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916E43">
        <w:rPr>
          <w:rFonts w:ascii="Times New Roman" w:hAnsi="Times New Roman" w:cs="Times New Roman"/>
          <w:bCs/>
          <w:sz w:val="24"/>
          <w:szCs w:val="24"/>
        </w:rPr>
        <w:t xml:space="preserve">Organizing Annual SGT Moot Court Competitions on various contemporary legal issues. </w:t>
      </w:r>
    </w:p>
    <w:p w:rsidR="001D2FB4" w:rsidRDefault="001D2FB4" w:rsidP="00916E43">
      <w:pPr>
        <w:pStyle w:val="ListParagraph"/>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916E43">
        <w:rPr>
          <w:rFonts w:ascii="Times New Roman" w:hAnsi="Times New Roman" w:cs="Times New Roman"/>
          <w:bCs/>
          <w:sz w:val="24"/>
          <w:szCs w:val="24"/>
        </w:rPr>
        <w:t xml:space="preserve">Organizing various forms of legal aid and legal awareness camps to impart awareness of such issues. </w:t>
      </w:r>
    </w:p>
    <w:p w:rsidR="00916E43" w:rsidRPr="00916E43" w:rsidRDefault="00916E43" w:rsidP="00916E43">
      <w:pPr>
        <w:pStyle w:val="ListParagraph"/>
        <w:autoSpaceDE w:val="0"/>
        <w:autoSpaceDN w:val="0"/>
        <w:adjustRightInd w:val="0"/>
        <w:spacing w:after="0" w:line="240" w:lineRule="auto"/>
        <w:jc w:val="both"/>
        <w:rPr>
          <w:rFonts w:ascii="Times New Roman" w:hAnsi="Times New Roman" w:cs="Times New Roman"/>
          <w:b/>
          <w:bCs/>
          <w:sz w:val="24"/>
          <w:szCs w:val="24"/>
        </w:rPr>
      </w:pPr>
    </w:p>
    <w:p w:rsidR="001D2FB4" w:rsidRPr="00916E43" w:rsidRDefault="001D2FB4" w:rsidP="001D2FB4">
      <w:pPr>
        <w:autoSpaceDE w:val="0"/>
        <w:autoSpaceDN w:val="0"/>
        <w:adjustRightInd w:val="0"/>
        <w:spacing w:after="240" w:line="240" w:lineRule="auto"/>
        <w:jc w:val="both"/>
        <w:rPr>
          <w:rFonts w:ascii="Times New Roman" w:hAnsi="Times New Roman" w:cs="Times New Roman"/>
          <w:bCs/>
          <w:sz w:val="24"/>
          <w:szCs w:val="24"/>
        </w:rPr>
      </w:pPr>
      <w:r w:rsidRPr="00916E43">
        <w:rPr>
          <w:rFonts w:ascii="Times New Roman" w:hAnsi="Times New Roman" w:cs="Times New Roman"/>
          <w:b/>
          <w:bCs/>
          <w:sz w:val="24"/>
          <w:szCs w:val="24"/>
        </w:rPr>
        <w:t>3. Constitutional Obligations:</w:t>
      </w:r>
      <w:r w:rsidRPr="00916E43">
        <w:rPr>
          <w:rFonts w:ascii="Times New Roman" w:hAnsi="Times New Roman" w:cs="Times New Roman"/>
          <w:bCs/>
          <w:sz w:val="24"/>
          <w:szCs w:val="24"/>
        </w:rPr>
        <w:t xml:space="preserve"> The students of the University have participated in various activi</w:t>
      </w:r>
      <w:r w:rsidR="004719E1" w:rsidRPr="00916E43">
        <w:rPr>
          <w:rFonts w:ascii="Times New Roman" w:hAnsi="Times New Roman" w:cs="Times New Roman"/>
          <w:bCs/>
          <w:sz w:val="24"/>
          <w:szCs w:val="24"/>
        </w:rPr>
        <w:t xml:space="preserve">ties like Supreme Court visits </w:t>
      </w:r>
      <w:r w:rsidRPr="00916E43">
        <w:rPr>
          <w:rFonts w:ascii="Times New Roman" w:hAnsi="Times New Roman" w:cs="Times New Roman"/>
          <w:bCs/>
          <w:sz w:val="24"/>
          <w:szCs w:val="24"/>
        </w:rPr>
        <w:t xml:space="preserve">visit to the </w:t>
      </w:r>
      <w:proofErr w:type="spellStart"/>
      <w:r w:rsidRPr="00916E43">
        <w:rPr>
          <w:rFonts w:ascii="Times New Roman" w:hAnsi="Times New Roman" w:cs="Times New Roman"/>
          <w:bCs/>
          <w:sz w:val="24"/>
          <w:szCs w:val="24"/>
        </w:rPr>
        <w:t>Rashtrapati</w:t>
      </w:r>
      <w:bookmarkStart w:id="1" w:name="_GoBack"/>
      <w:bookmarkEnd w:id="1"/>
      <w:proofErr w:type="spellEnd"/>
      <w:r w:rsidRPr="00916E43">
        <w:rPr>
          <w:rFonts w:ascii="Times New Roman" w:hAnsi="Times New Roman" w:cs="Times New Roman"/>
          <w:bCs/>
          <w:sz w:val="24"/>
          <w:szCs w:val="24"/>
        </w:rPr>
        <w:t xml:space="preserve"> </w:t>
      </w:r>
      <w:proofErr w:type="spellStart"/>
      <w:r w:rsidRPr="00916E43">
        <w:rPr>
          <w:rFonts w:ascii="Times New Roman" w:hAnsi="Times New Roman" w:cs="Times New Roman"/>
          <w:bCs/>
          <w:sz w:val="24"/>
          <w:szCs w:val="24"/>
        </w:rPr>
        <w:t>Bhawan</w:t>
      </w:r>
      <w:proofErr w:type="spellEnd"/>
      <w:r w:rsidRPr="00916E43">
        <w:rPr>
          <w:rFonts w:ascii="Times New Roman" w:hAnsi="Times New Roman" w:cs="Times New Roman"/>
          <w:bCs/>
          <w:sz w:val="24"/>
          <w:szCs w:val="24"/>
        </w:rPr>
        <w:t xml:space="preserve">. All these visits have been organized to promote the awareness about various constitutional and legal obligations. </w:t>
      </w:r>
    </w:p>
    <w:p w:rsidR="001D2FB4" w:rsidRPr="00916E43" w:rsidRDefault="001D2FB4" w:rsidP="001D2FB4">
      <w:pPr>
        <w:autoSpaceDE w:val="0"/>
        <w:autoSpaceDN w:val="0"/>
        <w:adjustRightInd w:val="0"/>
        <w:spacing w:after="240" w:line="240" w:lineRule="auto"/>
        <w:jc w:val="both"/>
        <w:rPr>
          <w:rFonts w:ascii="Times New Roman" w:hAnsi="Times New Roman" w:cs="Times New Roman"/>
          <w:bCs/>
          <w:sz w:val="24"/>
          <w:szCs w:val="24"/>
        </w:rPr>
      </w:pPr>
      <w:r w:rsidRPr="00916E43">
        <w:rPr>
          <w:rFonts w:ascii="Times New Roman" w:hAnsi="Times New Roman" w:cs="Times New Roman"/>
          <w:bCs/>
          <w:sz w:val="24"/>
          <w:szCs w:val="24"/>
        </w:rPr>
        <w:t>Further, apart from the above mentioned activities, the University has also organized student centric</w:t>
      </w:r>
      <w:r w:rsidR="004719E1" w:rsidRPr="00916E43">
        <w:rPr>
          <w:rFonts w:ascii="Times New Roman" w:hAnsi="Times New Roman" w:cs="Times New Roman"/>
          <w:bCs/>
          <w:sz w:val="24"/>
          <w:szCs w:val="24"/>
        </w:rPr>
        <w:t xml:space="preserve"> activities like paper, poster and </w:t>
      </w:r>
      <w:r w:rsidRPr="00916E43">
        <w:rPr>
          <w:rFonts w:ascii="Times New Roman" w:hAnsi="Times New Roman" w:cs="Times New Roman"/>
          <w:bCs/>
          <w:sz w:val="24"/>
          <w:szCs w:val="24"/>
        </w:rPr>
        <w:t>essay competition displays at annual Synergy event etc</w:t>
      </w:r>
      <w:r w:rsidR="00916E43" w:rsidRPr="00916E43">
        <w:rPr>
          <w:rFonts w:ascii="Times New Roman" w:hAnsi="Times New Roman" w:cs="Times New Roman"/>
          <w:bCs/>
          <w:sz w:val="24"/>
          <w:szCs w:val="24"/>
        </w:rPr>
        <w:t>.</w:t>
      </w:r>
      <w:r w:rsidRPr="00916E43">
        <w:rPr>
          <w:rFonts w:ascii="Times New Roman" w:hAnsi="Times New Roman" w:cs="Times New Roman"/>
          <w:bCs/>
          <w:sz w:val="24"/>
          <w:szCs w:val="24"/>
        </w:rPr>
        <w:t xml:space="preserve"> which have always received huge participation from the students and promoted their awareness about various aspects of Indian citizenship.</w:t>
      </w:r>
    </w:p>
    <w:sectPr w:rsidR="001D2FB4" w:rsidRPr="00916E43" w:rsidSect="00B72A0A">
      <w:pgSz w:w="12240" w:h="15840"/>
      <w:pgMar w:top="993"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21A5E"/>
    <w:multiLevelType w:val="hybridMultilevel"/>
    <w:tmpl w:val="5C6C33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6429DE"/>
    <w:multiLevelType w:val="hybridMultilevel"/>
    <w:tmpl w:val="C7883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554AB"/>
    <w:multiLevelType w:val="hybridMultilevel"/>
    <w:tmpl w:val="BA9A515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B708A5"/>
    <w:multiLevelType w:val="hybridMultilevel"/>
    <w:tmpl w:val="946C71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D70E81"/>
    <w:multiLevelType w:val="hybridMultilevel"/>
    <w:tmpl w:val="4652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17AF5"/>
    <w:multiLevelType w:val="hybridMultilevel"/>
    <w:tmpl w:val="CBDC45D6"/>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15:restartNumberingAfterBreak="0">
    <w:nsid w:val="50620003"/>
    <w:multiLevelType w:val="hybridMultilevel"/>
    <w:tmpl w:val="545E34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5B85CE7"/>
    <w:multiLevelType w:val="hybridMultilevel"/>
    <w:tmpl w:val="B08EA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A85365"/>
    <w:multiLevelType w:val="hybridMultilevel"/>
    <w:tmpl w:val="3274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275AA"/>
    <w:multiLevelType w:val="multilevel"/>
    <w:tmpl w:val="A1163E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9"/>
  </w:num>
  <w:num w:numId="3">
    <w:abstractNumId w:val="0"/>
  </w:num>
  <w:num w:numId="4">
    <w:abstractNumId w:val="3"/>
  </w:num>
  <w:num w:numId="5">
    <w:abstractNumId w:val="1"/>
  </w:num>
  <w:num w:numId="6">
    <w:abstractNumId w:val="7"/>
  </w:num>
  <w:num w:numId="7">
    <w:abstractNumId w:val="8"/>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07815"/>
    <w:rsid w:val="00056526"/>
    <w:rsid w:val="000D2CAD"/>
    <w:rsid w:val="000E69DF"/>
    <w:rsid w:val="00117A95"/>
    <w:rsid w:val="00184296"/>
    <w:rsid w:val="001D2FB4"/>
    <w:rsid w:val="00276993"/>
    <w:rsid w:val="00296F4A"/>
    <w:rsid w:val="002D3F2E"/>
    <w:rsid w:val="002F70A7"/>
    <w:rsid w:val="00402B57"/>
    <w:rsid w:val="00415020"/>
    <w:rsid w:val="004719E1"/>
    <w:rsid w:val="004B53F6"/>
    <w:rsid w:val="00545414"/>
    <w:rsid w:val="005967A3"/>
    <w:rsid w:val="00623DAA"/>
    <w:rsid w:val="007567FB"/>
    <w:rsid w:val="007C6A97"/>
    <w:rsid w:val="00916E43"/>
    <w:rsid w:val="009B18A5"/>
    <w:rsid w:val="00A3119E"/>
    <w:rsid w:val="00A52A47"/>
    <w:rsid w:val="00A72901"/>
    <w:rsid w:val="00AD5B7F"/>
    <w:rsid w:val="00B459A1"/>
    <w:rsid w:val="00B72A0A"/>
    <w:rsid w:val="00B9122B"/>
    <w:rsid w:val="00BC410F"/>
    <w:rsid w:val="00CB3EBF"/>
    <w:rsid w:val="00D165C1"/>
    <w:rsid w:val="00D84319"/>
    <w:rsid w:val="00DE02C1"/>
    <w:rsid w:val="00DF5723"/>
    <w:rsid w:val="00E10D5F"/>
    <w:rsid w:val="00E610ED"/>
    <w:rsid w:val="00EB4E78"/>
    <w:rsid w:val="00F078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CA99"/>
  <w15:docId w15:val="{5529549D-48B3-4E47-A229-0555C2C5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8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84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19"/>
    <w:rPr>
      <w:rFonts w:ascii="Tahoma" w:hAnsi="Tahoma" w:cs="Tahoma"/>
      <w:sz w:val="16"/>
      <w:szCs w:val="16"/>
    </w:rPr>
  </w:style>
  <w:style w:type="paragraph" w:styleId="ListParagraph">
    <w:name w:val="List Paragraph"/>
    <w:basedOn w:val="Normal"/>
    <w:uiPriority w:val="34"/>
    <w:qFormat/>
    <w:rsid w:val="00D16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SGT</dc:creator>
  <cp:lastModifiedBy>Hardev Singh</cp:lastModifiedBy>
  <cp:revision>19</cp:revision>
  <dcterms:created xsi:type="dcterms:W3CDTF">2020-04-28T06:51:00Z</dcterms:created>
  <dcterms:modified xsi:type="dcterms:W3CDTF">2023-01-05T10:34:00Z</dcterms:modified>
</cp:coreProperties>
</file>