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9" w:rsidRDefault="00D84319" w:rsidP="00F07815">
      <w:pPr>
        <w:autoSpaceDE w:val="0"/>
        <w:autoSpaceDN w:val="0"/>
        <w:adjustRightInd w:val="0"/>
        <w:spacing w:after="0" w:line="240" w:lineRule="auto"/>
        <w:jc w:val="both"/>
        <w:rPr>
          <w:rFonts w:ascii="Times New Roman" w:hAnsi="Times New Roman" w:cs="Times New Roman"/>
          <w:b/>
          <w:bCs/>
          <w:sz w:val="28"/>
          <w:szCs w:val="24"/>
        </w:rPr>
      </w:pPr>
      <w:bookmarkStart w:id="0" w:name="_Hlk39413050"/>
      <w:bookmarkEnd w:id="0"/>
      <w:r w:rsidRPr="00D84319">
        <w:rPr>
          <w:rFonts w:ascii="Times New Roman" w:hAnsi="Times New Roman" w:cs="Times New Roman"/>
          <w:b/>
          <w:bCs/>
          <w:noProof/>
          <w:sz w:val="28"/>
          <w:szCs w:val="24"/>
          <w:lang w:val="en-IN" w:eastAsia="en-IN"/>
        </w:rPr>
        <w:drawing>
          <wp:inline distT="0" distB="0" distL="0" distR="0">
            <wp:extent cx="5943600" cy="74993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5943600" cy="749935"/>
                    </a:xfrm>
                    <a:prstGeom prst="rect">
                      <a:avLst/>
                    </a:prstGeom>
                    <a:noFill/>
                    <a:ln w="9525">
                      <a:noFill/>
                      <a:miter lim="800000"/>
                      <a:headEnd/>
                      <a:tailEnd/>
                    </a:ln>
                  </pic:spPr>
                </pic:pic>
              </a:graphicData>
            </a:graphic>
          </wp:inline>
        </w:drawing>
      </w:r>
    </w:p>
    <w:p w:rsidR="00D84319" w:rsidRDefault="00D84319" w:rsidP="00F07815">
      <w:pPr>
        <w:autoSpaceDE w:val="0"/>
        <w:autoSpaceDN w:val="0"/>
        <w:adjustRightInd w:val="0"/>
        <w:spacing w:after="0" w:line="240" w:lineRule="auto"/>
        <w:jc w:val="both"/>
        <w:rPr>
          <w:rFonts w:ascii="Times New Roman" w:hAnsi="Times New Roman" w:cs="Times New Roman"/>
          <w:b/>
          <w:bCs/>
          <w:sz w:val="28"/>
          <w:szCs w:val="24"/>
        </w:rPr>
      </w:pPr>
    </w:p>
    <w:p w:rsidR="00D84319" w:rsidRDefault="00D84319" w:rsidP="00F07815">
      <w:pPr>
        <w:autoSpaceDE w:val="0"/>
        <w:autoSpaceDN w:val="0"/>
        <w:adjustRightInd w:val="0"/>
        <w:spacing w:after="0" w:line="240" w:lineRule="auto"/>
        <w:jc w:val="both"/>
        <w:rPr>
          <w:rFonts w:ascii="Times New Roman" w:hAnsi="Times New Roman" w:cs="Times New Roman"/>
          <w:b/>
          <w:bCs/>
          <w:sz w:val="28"/>
          <w:szCs w:val="24"/>
        </w:rPr>
      </w:pPr>
    </w:p>
    <w:p w:rsidR="00A52A47" w:rsidRPr="00A52A47" w:rsidRDefault="00A52A47" w:rsidP="00A52A47">
      <w:pPr>
        <w:autoSpaceDE w:val="0"/>
        <w:autoSpaceDN w:val="0"/>
        <w:adjustRightInd w:val="0"/>
        <w:spacing w:after="240" w:line="360" w:lineRule="auto"/>
        <w:jc w:val="both"/>
        <w:rPr>
          <w:rFonts w:ascii="Times New Roman" w:hAnsi="Times New Roman" w:cs="Times New Roman"/>
          <w:b/>
          <w:bCs/>
          <w:sz w:val="28"/>
          <w:szCs w:val="24"/>
        </w:rPr>
      </w:pPr>
      <w:r>
        <w:rPr>
          <w:rFonts w:ascii="Times New Roman" w:hAnsi="Times New Roman" w:cs="Times New Roman"/>
          <w:b/>
          <w:bCs/>
          <w:sz w:val="28"/>
          <w:szCs w:val="24"/>
        </w:rPr>
        <w:t>7.1.1</w:t>
      </w:r>
      <w:r w:rsidR="005967A3" w:rsidRPr="00D165C1">
        <w:rPr>
          <w:rFonts w:ascii="Times New Roman" w:hAnsi="Times New Roman" w:cs="Times New Roman"/>
          <w:b/>
          <w:bCs/>
          <w:sz w:val="28"/>
          <w:szCs w:val="24"/>
        </w:rPr>
        <w:t xml:space="preserve"> </w:t>
      </w:r>
      <w:r w:rsidRPr="00A52A47">
        <w:rPr>
          <w:rFonts w:ascii="Times New Roman" w:hAnsi="Times New Roman" w:cs="Times New Roman"/>
          <w:b/>
          <w:bCs/>
          <w:sz w:val="28"/>
          <w:szCs w:val="24"/>
        </w:rPr>
        <w:t>Measures initiated by the Institution for the promotion of gender equity during the last five years.</w:t>
      </w:r>
    </w:p>
    <w:p w:rsidR="00A52A47" w:rsidRDefault="00A52A47" w:rsidP="00A52A47">
      <w:pPr>
        <w:autoSpaceDE w:val="0"/>
        <w:autoSpaceDN w:val="0"/>
        <w:adjustRightInd w:val="0"/>
        <w:spacing w:after="240" w:line="360" w:lineRule="auto"/>
        <w:jc w:val="both"/>
        <w:rPr>
          <w:rFonts w:ascii="Times New Roman" w:hAnsi="Times New Roman" w:cs="Times New Roman"/>
          <w:b/>
          <w:bCs/>
          <w:sz w:val="28"/>
          <w:szCs w:val="24"/>
        </w:rPr>
      </w:pPr>
      <w:r w:rsidRPr="00A52A47">
        <w:rPr>
          <w:rFonts w:ascii="Times New Roman" w:hAnsi="Times New Roman" w:cs="Times New Roman"/>
          <w:b/>
          <w:bCs/>
          <w:sz w:val="28"/>
          <w:szCs w:val="24"/>
        </w:rPr>
        <w:t>Describe gender equity &amp; sensitization in curricular and co-curricular activities, facilities for women o</w:t>
      </w:r>
      <w:r w:rsidR="00DE02C1">
        <w:rPr>
          <w:rFonts w:ascii="Times New Roman" w:hAnsi="Times New Roman" w:cs="Times New Roman"/>
          <w:b/>
          <w:bCs/>
          <w:sz w:val="28"/>
          <w:szCs w:val="24"/>
        </w:rPr>
        <w:t>n campus etc., within 500 words</w:t>
      </w:r>
    </w:p>
    <w:p w:rsidR="00DE02C1" w:rsidRPr="00DE02C1" w:rsidRDefault="00DE02C1" w:rsidP="00A52A47">
      <w:pPr>
        <w:autoSpaceDE w:val="0"/>
        <w:autoSpaceDN w:val="0"/>
        <w:adjustRightInd w:val="0"/>
        <w:spacing w:after="240" w:line="360" w:lineRule="auto"/>
        <w:jc w:val="both"/>
        <w:rPr>
          <w:rFonts w:ascii="Times New Roman" w:hAnsi="Times New Roman" w:cs="Times New Roman"/>
          <w:b/>
          <w:bCs/>
          <w:sz w:val="28"/>
          <w:szCs w:val="24"/>
        </w:rPr>
      </w:pPr>
      <w:r w:rsidRPr="00DE02C1">
        <w:rPr>
          <w:rFonts w:ascii="Times New Roman" w:hAnsi="Times New Roman" w:cs="Times New Roman"/>
          <w:b/>
          <w:bCs/>
          <w:sz w:val="28"/>
          <w:szCs w:val="24"/>
        </w:rPr>
        <w:t xml:space="preserve">Response: </w:t>
      </w:r>
    </w:p>
    <w:p w:rsidR="00DE02C1" w:rsidRDefault="00DE02C1" w:rsidP="00DE02C1">
      <w:p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t>Gender Sensitization involves creating awareness about gender issues and working towards</w:t>
      </w:r>
      <w:r w:rsidR="00CE2BB6">
        <w:rPr>
          <w:rFonts w:ascii="Times New Roman" w:hAnsi="Times New Roman" w:cs="Times New Roman"/>
          <w:bCs/>
          <w:sz w:val="28"/>
          <w:szCs w:val="24"/>
        </w:rPr>
        <w:t>,</w:t>
      </w:r>
      <w:r w:rsidRPr="00DE02C1">
        <w:rPr>
          <w:rFonts w:ascii="Times New Roman" w:hAnsi="Times New Roman" w:cs="Times New Roman"/>
          <w:bCs/>
          <w:sz w:val="28"/>
          <w:szCs w:val="24"/>
        </w:rPr>
        <w:t xml:space="preserve"> and creating an enabling environment of gender justice where men and women can work together with a sense of personal security and dignity. Keeping these in mind, SGT University over the past years has taken initiatives to sensitize all the students, teaching and non-teaching staff about this issue. Various workshops have </w:t>
      </w:r>
      <w:r w:rsidR="00CE2BB6">
        <w:rPr>
          <w:rFonts w:ascii="Times New Roman" w:hAnsi="Times New Roman" w:cs="Times New Roman"/>
          <w:bCs/>
          <w:sz w:val="28"/>
          <w:szCs w:val="24"/>
        </w:rPr>
        <w:t>been organized individually by F</w:t>
      </w:r>
      <w:r w:rsidRPr="00DE02C1">
        <w:rPr>
          <w:rFonts w:ascii="Times New Roman" w:hAnsi="Times New Roman" w:cs="Times New Roman"/>
          <w:bCs/>
          <w:sz w:val="28"/>
          <w:szCs w:val="24"/>
        </w:rPr>
        <w:t xml:space="preserve">aculty as well as by the concerned office at University level targeting different audiences of the University. </w:t>
      </w:r>
    </w:p>
    <w:p w:rsidR="00DE02C1" w:rsidRDefault="00DE02C1" w:rsidP="00DE02C1">
      <w:p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t xml:space="preserve">Apart from gender sensitization, University is providing round the clock safety and security with various means by presence of Police Station, around 1400 CCTV and fulltime security officers </w:t>
      </w:r>
      <w:r w:rsidR="00BC2508" w:rsidRPr="00DE02C1">
        <w:rPr>
          <w:rFonts w:ascii="Times New Roman" w:hAnsi="Times New Roman" w:cs="Times New Roman"/>
          <w:bCs/>
          <w:sz w:val="28"/>
          <w:szCs w:val="24"/>
        </w:rPr>
        <w:t>with male</w:t>
      </w:r>
      <w:r w:rsidRPr="00DE02C1">
        <w:rPr>
          <w:rFonts w:ascii="Times New Roman" w:hAnsi="Times New Roman" w:cs="Times New Roman"/>
          <w:bCs/>
          <w:sz w:val="28"/>
          <w:szCs w:val="24"/>
        </w:rPr>
        <w:t xml:space="preserve"> and female security guards. There is an administrator for each block of the University for the Maintenance of all the above said activities regarding safety and security within the campus. The Deans and all the faculty members are also available to provide any kind of support related to the security issues of the students even after the </w:t>
      </w:r>
      <w:r w:rsidR="00CE2BB6">
        <w:rPr>
          <w:rFonts w:ascii="Times New Roman" w:hAnsi="Times New Roman" w:cs="Times New Roman"/>
          <w:bCs/>
          <w:sz w:val="28"/>
          <w:szCs w:val="24"/>
        </w:rPr>
        <w:t>scheduled time</w:t>
      </w:r>
      <w:r w:rsidRPr="00DE02C1">
        <w:rPr>
          <w:rFonts w:ascii="Times New Roman" w:hAnsi="Times New Roman" w:cs="Times New Roman"/>
          <w:bCs/>
          <w:sz w:val="28"/>
          <w:szCs w:val="24"/>
        </w:rPr>
        <w:t>. The campus is also having the 24X7 Multispecialty Hospital facilities to provide emergency medical aid. Counselling plays an important role in the overall growth of the students as well as the University. So, SGT University adopted different methods to counsel the students like</w:t>
      </w:r>
      <w:r w:rsidR="00BC2508">
        <w:rPr>
          <w:rFonts w:ascii="Times New Roman" w:hAnsi="Times New Roman" w:cs="Times New Roman"/>
          <w:bCs/>
          <w:sz w:val="28"/>
          <w:szCs w:val="24"/>
        </w:rPr>
        <w:t>:</w:t>
      </w:r>
    </w:p>
    <w:p w:rsidR="00BC2508" w:rsidRDefault="00BC2508" w:rsidP="00DE02C1">
      <w:pPr>
        <w:autoSpaceDE w:val="0"/>
        <w:autoSpaceDN w:val="0"/>
        <w:adjustRightInd w:val="0"/>
        <w:spacing w:after="0" w:line="240" w:lineRule="auto"/>
        <w:jc w:val="both"/>
        <w:rPr>
          <w:rFonts w:ascii="Times New Roman" w:hAnsi="Times New Roman" w:cs="Times New Roman"/>
          <w:bCs/>
          <w:sz w:val="28"/>
          <w:szCs w:val="24"/>
        </w:rPr>
      </w:pPr>
      <w:bookmarkStart w:id="1" w:name="_GoBack"/>
      <w:bookmarkEnd w:id="1"/>
    </w:p>
    <w:p w:rsidR="00DE02C1" w:rsidRDefault="00DE02C1" w:rsidP="00DE02C1">
      <w:pPr>
        <w:pStyle w:val="ListParagraph"/>
        <w:numPr>
          <w:ilvl w:val="0"/>
          <w:numId w:val="5"/>
        </w:num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t>Mentor mentee programs</w:t>
      </w:r>
      <w:r w:rsidR="00CE2BB6">
        <w:rPr>
          <w:rFonts w:ascii="Times New Roman" w:hAnsi="Times New Roman" w:cs="Times New Roman"/>
          <w:bCs/>
          <w:sz w:val="28"/>
          <w:szCs w:val="24"/>
        </w:rPr>
        <w:t xml:space="preserve"> is </w:t>
      </w:r>
      <w:r w:rsidR="00BC2508">
        <w:rPr>
          <w:rFonts w:ascii="Times New Roman" w:hAnsi="Times New Roman" w:cs="Times New Roman"/>
          <w:bCs/>
          <w:sz w:val="28"/>
          <w:szCs w:val="24"/>
        </w:rPr>
        <w:t xml:space="preserve">implemented </w:t>
      </w:r>
      <w:r w:rsidR="00BC2508" w:rsidRPr="00DE02C1">
        <w:rPr>
          <w:rFonts w:ascii="Times New Roman" w:hAnsi="Times New Roman" w:cs="Times New Roman"/>
          <w:bCs/>
          <w:sz w:val="28"/>
          <w:szCs w:val="24"/>
        </w:rPr>
        <w:t>in</w:t>
      </w:r>
      <w:r w:rsidRPr="00DE02C1">
        <w:rPr>
          <w:rFonts w:ascii="Times New Roman" w:hAnsi="Times New Roman" w:cs="Times New Roman"/>
          <w:bCs/>
          <w:sz w:val="28"/>
          <w:szCs w:val="24"/>
        </w:rPr>
        <w:t xml:space="preserve"> all the </w:t>
      </w:r>
      <w:r w:rsidR="00CE2BB6">
        <w:rPr>
          <w:rFonts w:ascii="Times New Roman" w:hAnsi="Times New Roman" w:cs="Times New Roman"/>
          <w:bCs/>
          <w:sz w:val="28"/>
          <w:szCs w:val="24"/>
        </w:rPr>
        <w:t>Faculties, w</w:t>
      </w:r>
      <w:r w:rsidRPr="00DE02C1">
        <w:rPr>
          <w:rFonts w:ascii="Times New Roman" w:hAnsi="Times New Roman" w:cs="Times New Roman"/>
          <w:bCs/>
          <w:sz w:val="28"/>
          <w:szCs w:val="24"/>
        </w:rPr>
        <w:t xml:space="preserve">here </w:t>
      </w:r>
      <w:r w:rsidR="00CE2BB6">
        <w:rPr>
          <w:rFonts w:ascii="Times New Roman" w:hAnsi="Times New Roman" w:cs="Times New Roman"/>
          <w:bCs/>
          <w:sz w:val="28"/>
          <w:szCs w:val="24"/>
        </w:rPr>
        <w:t>a</w:t>
      </w:r>
      <w:r w:rsidRPr="00DE02C1">
        <w:rPr>
          <w:rFonts w:ascii="Times New Roman" w:hAnsi="Times New Roman" w:cs="Times New Roman"/>
          <w:bCs/>
          <w:sz w:val="28"/>
          <w:szCs w:val="24"/>
        </w:rPr>
        <w:t xml:space="preserve"> faculty member is assigned to the group of 10 to 15 students for their counselling and any other support required</w:t>
      </w:r>
      <w:r w:rsidR="00CE2BB6">
        <w:rPr>
          <w:rFonts w:ascii="Times New Roman" w:hAnsi="Times New Roman" w:cs="Times New Roman"/>
          <w:bCs/>
          <w:sz w:val="28"/>
          <w:szCs w:val="24"/>
        </w:rPr>
        <w:t>. The Mentor</w:t>
      </w:r>
      <w:r w:rsidRPr="00DE02C1">
        <w:rPr>
          <w:rFonts w:ascii="Times New Roman" w:hAnsi="Times New Roman" w:cs="Times New Roman"/>
          <w:bCs/>
          <w:sz w:val="28"/>
          <w:szCs w:val="24"/>
        </w:rPr>
        <w:t xml:space="preserve"> make their best effort to </w:t>
      </w:r>
      <w:r w:rsidR="00CE2BB6">
        <w:rPr>
          <w:rFonts w:ascii="Times New Roman" w:hAnsi="Times New Roman" w:cs="Times New Roman"/>
          <w:bCs/>
          <w:sz w:val="28"/>
          <w:szCs w:val="24"/>
        </w:rPr>
        <w:t>resolve various issues of the students</w:t>
      </w:r>
      <w:r w:rsidRPr="00DE02C1">
        <w:rPr>
          <w:rFonts w:ascii="Times New Roman" w:hAnsi="Times New Roman" w:cs="Times New Roman"/>
          <w:bCs/>
          <w:sz w:val="28"/>
          <w:szCs w:val="24"/>
        </w:rPr>
        <w:t xml:space="preserve">. </w:t>
      </w:r>
    </w:p>
    <w:p w:rsidR="00DE02C1" w:rsidRPr="00DE02C1" w:rsidRDefault="00DE02C1" w:rsidP="00DE02C1">
      <w:pPr>
        <w:pStyle w:val="ListParagraph"/>
        <w:numPr>
          <w:ilvl w:val="0"/>
          <w:numId w:val="5"/>
        </w:num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t>Special session</w:t>
      </w:r>
      <w:r w:rsidR="00AE2C16">
        <w:rPr>
          <w:rFonts w:ascii="Times New Roman" w:hAnsi="Times New Roman" w:cs="Times New Roman"/>
          <w:bCs/>
          <w:sz w:val="28"/>
          <w:szCs w:val="24"/>
        </w:rPr>
        <w:t>s</w:t>
      </w:r>
      <w:r w:rsidRPr="00DE02C1">
        <w:rPr>
          <w:rFonts w:ascii="Times New Roman" w:hAnsi="Times New Roman" w:cs="Times New Roman"/>
          <w:bCs/>
          <w:sz w:val="28"/>
          <w:szCs w:val="24"/>
        </w:rPr>
        <w:t xml:space="preserve"> of counselling </w:t>
      </w:r>
      <w:r w:rsidR="00CE2BB6">
        <w:rPr>
          <w:rFonts w:ascii="Times New Roman" w:hAnsi="Times New Roman" w:cs="Times New Roman"/>
          <w:bCs/>
          <w:sz w:val="28"/>
          <w:szCs w:val="24"/>
        </w:rPr>
        <w:t>are</w:t>
      </w:r>
      <w:r w:rsidRPr="00DE02C1">
        <w:rPr>
          <w:rFonts w:ascii="Times New Roman" w:hAnsi="Times New Roman" w:cs="Times New Roman"/>
          <w:bCs/>
          <w:sz w:val="28"/>
          <w:szCs w:val="24"/>
        </w:rPr>
        <w:t xml:space="preserve"> provided by the Faculty of the Behavioral Sciences to the students who are </w:t>
      </w:r>
      <w:r w:rsidR="00CE2BB6">
        <w:rPr>
          <w:rFonts w:ascii="Times New Roman" w:hAnsi="Times New Roman" w:cs="Times New Roman"/>
          <w:bCs/>
          <w:sz w:val="28"/>
          <w:szCs w:val="24"/>
        </w:rPr>
        <w:t>take psycho specific problems related to personal issues.</w:t>
      </w:r>
    </w:p>
    <w:p w:rsidR="00DE02C1" w:rsidRDefault="00DE02C1" w:rsidP="00DE02C1">
      <w:p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lastRenderedPageBreak/>
        <w:t xml:space="preserve">Separate common rooms for boys and girls are also provided to carry out their recreational activities. Every block of the university </w:t>
      </w:r>
      <w:r w:rsidR="00CE2BB6">
        <w:rPr>
          <w:rFonts w:ascii="Times New Roman" w:hAnsi="Times New Roman" w:cs="Times New Roman"/>
          <w:bCs/>
          <w:sz w:val="28"/>
          <w:szCs w:val="24"/>
        </w:rPr>
        <w:t>as well hostels are</w:t>
      </w:r>
      <w:r w:rsidRPr="00DE02C1">
        <w:rPr>
          <w:rFonts w:ascii="Times New Roman" w:hAnsi="Times New Roman" w:cs="Times New Roman"/>
          <w:bCs/>
          <w:sz w:val="28"/>
          <w:szCs w:val="24"/>
        </w:rPr>
        <w:t xml:space="preserve"> havin</w:t>
      </w:r>
      <w:r w:rsidR="00CE2BB6">
        <w:rPr>
          <w:rFonts w:ascii="Times New Roman" w:hAnsi="Times New Roman" w:cs="Times New Roman"/>
          <w:bCs/>
          <w:sz w:val="28"/>
          <w:szCs w:val="24"/>
        </w:rPr>
        <w:t>g common rooms</w:t>
      </w:r>
      <w:r w:rsidRPr="00DE02C1">
        <w:rPr>
          <w:rFonts w:ascii="Times New Roman" w:hAnsi="Times New Roman" w:cs="Times New Roman"/>
          <w:bCs/>
          <w:sz w:val="28"/>
          <w:szCs w:val="24"/>
        </w:rPr>
        <w:t xml:space="preserve">. </w:t>
      </w:r>
    </w:p>
    <w:p w:rsidR="00CE2BB6" w:rsidRDefault="00CE2BB6" w:rsidP="00DE02C1">
      <w:pPr>
        <w:autoSpaceDE w:val="0"/>
        <w:autoSpaceDN w:val="0"/>
        <w:adjustRightInd w:val="0"/>
        <w:spacing w:after="0" w:line="240" w:lineRule="auto"/>
        <w:jc w:val="both"/>
        <w:rPr>
          <w:rFonts w:ascii="Times New Roman" w:hAnsi="Times New Roman" w:cs="Times New Roman"/>
          <w:bCs/>
          <w:sz w:val="28"/>
          <w:szCs w:val="24"/>
        </w:rPr>
      </w:pPr>
    </w:p>
    <w:p w:rsidR="00DE02C1" w:rsidRPr="00DE02C1" w:rsidRDefault="00DE02C1" w:rsidP="00DE02C1">
      <w:pPr>
        <w:autoSpaceDE w:val="0"/>
        <w:autoSpaceDN w:val="0"/>
        <w:adjustRightInd w:val="0"/>
        <w:spacing w:after="0" w:line="240" w:lineRule="auto"/>
        <w:jc w:val="both"/>
        <w:rPr>
          <w:rFonts w:ascii="Times New Roman" w:hAnsi="Times New Roman" w:cs="Times New Roman"/>
          <w:bCs/>
          <w:sz w:val="28"/>
          <w:szCs w:val="24"/>
        </w:rPr>
      </w:pPr>
      <w:r w:rsidRPr="00DE02C1">
        <w:rPr>
          <w:rFonts w:ascii="Times New Roman" w:hAnsi="Times New Roman" w:cs="Times New Roman"/>
          <w:bCs/>
          <w:sz w:val="28"/>
          <w:szCs w:val="24"/>
        </w:rPr>
        <w:t>The University also has free of charge Daycare facility for</w:t>
      </w:r>
      <w:r w:rsidR="00CE2BB6">
        <w:rPr>
          <w:rFonts w:ascii="Times New Roman" w:hAnsi="Times New Roman" w:cs="Times New Roman"/>
          <w:bCs/>
          <w:sz w:val="28"/>
          <w:szCs w:val="24"/>
        </w:rPr>
        <w:t xml:space="preserve"> the</w:t>
      </w:r>
      <w:r w:rsidRPr="00DE02C1">
        <w:rPr>
          <w:rFonts w:ascii="Times New Roman" w:hAnsi="Times New Roman" w:cs="Times New Roman"/>
          <w:bCs/>
          <w:sz w:val="28"/>
          <w:szCs w:val="24"/>
        </w:rPr>
        <w:t xml:space="preserve"> young children of the employees</w:t>
      </w:r>
      <w:r w:rsidR="00CE2BB6">
        <w:rPr>
          <w:rFonts w:ascii="Times New Roman" w:hAnsi="Times New Roman" w:cs="Times New Roman"/>
          <w:bCs/>
          <w:sz w:val="28"/>
          <w:szCs w:val="24"/>
        </w:rPr>
        <w:t>.</w:t>
      </w:r>
      <w:r w:rsidRPr="00DE02C1">
        <w:rPr>
          <w:rFonts w:ascii="Times New Roman" w:hAnsi="Times New Roman" w:cs="Times New Roman"/>
          <w:bCs/>
          <w:sz w:val="28"/>
          <w:szCs w:val="24"/>
        </w:rPr>
        <w:t xml:space="preserve"> </w:t>
      </w:r>
      <w:r w:rsidR="00CE2BB6">
        <w:rPr>
          <w:rFonts w:ascii="Times New Roman" w:hAnsi="Times New Roman" w:cs="Times New Roman"/>
          <w:bCs/>
          <w:sz w:val="28"/>
          <w:szCs w:val="24"/>
        </w:rPr>
        <w:t>The</w:t>
      </w:r>
      <w:r w:rsidRPr="00DE02C1">
        <w:rPr>
          <w:rFonts w:ascii="Times New Roman" w:hAnsi="Times New Roman" w:cs="Times New Roman"/>
          <w:bCs/>
          <w:sz w:val="28"/>
          <w:szCs w:val="24"/>
        </w:rPr>
        <w:t xml:space="preserve"> dedicated staff </w:t>
      </w:r>
      <w:r w:rsidR="00CE2BB6">
        <w:rPr>
          <w:rFonts w:ascii="Times New Roman" w:hAnsi="Times New Roman" w:cs="Times New Roman"/>
          <w:bCs/>
          <w:sz w:val="28"/>
          <w:szCs w:val="24"/>
        </w:rPr>
        <w:t xml:space="preserve">is there </w:t>
      </w:r>
      <w:r w:rsidRPr="00DE02C1">
        <w:rPr>
          <w:rFonts w:ascii="Times New Roman" w:hAnsi="Times New Roman" w:cs="Times New Roman"/>
          <w:bCs/>
          <w:sz w:val="28"/>
          <w:szCs w:val="24"/>
        </w:rPr>
        <w:t xml:space="preserve">to look after them as </w:t>
      </w:r>
      <w:r w:rsidR="00CE2BB6">
        <w:rPr>
          <w:rFonts w:ascii="Times New Roman" w:hAnsi="Times New Roman" w:cs="Times New Roman"/>
          <w:bCs/>
          <w:sz w:val="28"/>
          <w:szCs w:val="24"/>
        </w:rPr>
        <w:t>a</w:t>
      </w:r>
      <w:r w:rsidRPr="00DE02C1">
        <w:rPr>
          <w:rFonts w:ascii="Times New Roman" w:hAnsi="Times New Roman" w:cs="Times New Roman"/>
          <w:bCs/>
          <w:sz w:val="28"/>
          <w:szCs w:val="24"/>
        </w:rPr>
        <w:t xml:space="preserve"> support the employees.</w:t>
      </w:r>
    </w:p>
    <w:p w:rsidR="00DE02C1" w:rsidRDefault="00DE02C1" w:rsidP="00A52A47">
      <w:pPr>
        <w:autoSpaceDE w:val="0"/>
        <w:autoSpaceDN w:val="0"/>
        <w:adjustRightInd w:val="0"/>
        <w:spacing w:after="240" w:line="240" w:lineRule="auto"/>
        <w:jc w:val="both"/>
        <w:rPr>
          <w:rFonts w:ascii="Times New Roman" w:hAnsi="Times New Roman" w:cs="Times New Roman"/>
          <w:b/>
          <w:bCs/>
          <w:color w:val="00B050"/>
          <w:sz w:val="28"/>
          <w:szCs w:val="24"/>
        </w:rPr>
      </w:pPr>
    </w:p>
    <w:sectPr w:rsidR="00DE02C1" w:rsidSect="00761BAA">
      <w:pgSz w:w="12240" w:h="15840"/>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A5E"/>
    <w:multiLevelType w:val="hybridMultilevel"/>
    <w:tmpl w:val="5C6C3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6429DE"/>
    <w:multiLevelType w:val="hybridMultilevel"/>
    <w:tmpl w:val="C788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708A5"/>
    <w:multiLevelType w:val="hybridMultilevel"/>
    <w:tmpl w:val="946C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217AF5"/>
    <w:multiLevelType w:val="hybridMultilevel"/>
    <w:tmpl w:val="CBDC45D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15:restartNumberingAfterBreak="0">
    <w:nsid w:val="75B85CE7"/>
    <w:multiLevelType w:val="hybridMultilevel"/>
    <w:tmpl w:val="B08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275AA"/>
    <w:multiLevelType w:val="multilevel"/>
    <w:tmpl w:val="A1163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7815"/>
    <w:rsid w:val="00056526"/>
    <w:rsid w:val="000D2CAD"/>
    <w:rsid w:val="000E69DF"/>
    <w:rsid w:val="00117A95"/>
    <w:rsid w:val="00184296"/>
    <w:rsid w:val="002D3F2E"/>
    <w:rsid w:val="002F70A7"/>
    <w:rsid w:val="003C738C"/>
    <w:rsid w:val="00402B57"/>
    <w:rsid w:val="00415020"/>
    <w:rsid w:val="004B53F6"/>
    <w:rsid w:val="00545414"/>
    <w:rsid w:val="005967A3"/>
    <w:rsid w:val="005C2675"/>
    <w:rsid w:val="006048EA"/>
    <w:rsid w:val="007567FB"/>
    <w:rsid w:val="00761BAA"/>
    <w:rsid w:val="007C6A97"/>
    <w:rsid w:val="009B18A5"/>
    <w:rsid w:val="009B4A0D"/>
    <w:rsid w:val="009F1FCE"/>
    <w:rsid w:val="00A3119E"/>
    <w:rsid w:val="00A52A47"/>
    <w:rsid w:val="00A72901"/>
    <w:rsid w:val="00AD5B7F"/>
    <w:rsid w:val="00AE2C16"/>
    <w:rsid w:val="00B459A1"/>
    <w:rsid w:val="00B72A0A"/>
    <w:rsid w:val="00BC2508"/>
    <w:rsid w:val="00BC410F"/>
    <w:rsid w:val="00C80021"/>
    <w:rsid w:val="00CB3EBF"/>
    <w:rsid w:val="00CE2BB6"/>
    <w:rsid w:val="00D165C1"/>
    <w:rsid w:val="00D84319"/>
    <w:rsid w:val="00DE02C1"/>
    <w:rsid w:val="00E10D5F"/>
    <w:rsid w:val="00EB4E78"/>
    <w:rsid w:val="00F07815"/>
    <w:rsid w:val="00F07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3978"/>
  <w15:docId w15:val="{8A577A1E-670A-40C1-902E-BA6B853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8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19"/>
    <w:rPr>
      <w:rFonts w:ascii="Tahoma" w:hAnsi="Tahoma" w:cs="Tahoma"/>
      <w:sz w:val="16"/>
      <w:szCs w:val="16"/>
    </w:rPr>
  </w:style>
  <w:style w:type="paragraph" w:styleId="ListParagraph">
    <w:name w:val="List Paragraph"/>
    <w:basedOn w:val="Normal"/>
    <w:uiPriority w:val="34"/>
    <w:qFormat/>
    <w:rsid w:val="00D1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Hardev Singh</cp:lastModifiedBy>
  <cp:revision>7</cp:revision>
  <dcterms:created xsi:type="dcterms:W3CDTF">2022-11-04T06:58:00Z</dcterms:created>
  <dcterms:modified xsi:type="dcterms:W3CDTF">2023-01-05T09:07:00Z</dcterms:modified>
</cp:coreProperties>
</file>