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34C" w:rsidRDefault="00C8034C" w:rsidP="00D65C7B">
      <w:pPr>
        <w:jc w:val="both"/>
        <w:rPr>
          <w:rFonts w:ascii="Times New Roman" w:hAnsi="Times New Roman" w:cs="Times New Roman"/>
          <w:b/>
          <w:bCs/>
          <w:sz w:val="28"/>
          <w:szCs w:val="28"/>
          <w:lang w:val="en-US"/>
        </w:rPr>
      </w:pPr>
      <w:r w:rsidRPr="00C8034C">
        <w:rPr>
          <w:rFonts w:ascii="Times New Roman" w:hAnsi="Times New Roman" w:cs="Times New Roman"/>
          <w:b/>
          <w:bCs/>
          <w:sz w:val="28"/>
          <w:szCs w:val="28"/>
          <w:lang w:val="en-US"/>
        </w:rPr>
        <w:drawing>
          <wp:anchor distT="0" distB="0" distL="114300" distR="114300" simplePos="0" relativeHeight="251659264" behindDoc="0" locked="0" layoutInCell="1" allowOverlap="1">
            <wp:simplePos x="0" y="0"/>
            <wp:positionH relativeFrom="margin">
              <wp:posOffset>-80703</wp:posOffset>
            </wp:positionH>
            <wp:positionV relativeFrom="margin">
              <wp:posOffset>-448887</wp:posOffset>
            </wp:positionV>
            <wp:extent cx="6157307" cy="847898"/>
            <wp:effectExtent l="19050" t="0" r="0" b="0"/>
            <wp:wrapSquare wrapText="bothSides"/>
            <wp:docPr id="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5" cstate="print"/>
                    <a:srcRect/>
                    <a:stretch>
                      <a:fillRect/>
                    </a:stretch>
                  </pic:blipFill>
                  <pic:spPr bwMode="auto">
                    <a:xfrm>
                      <a:off x="0" y="0"/>
                      <a:ext cx="6160770" cy="845820"/>
                    </a:xfrm>
                    <a:prstGeom prst="rect">
                      <a:avLst/>
                    </a:prstGeom>
                    <a:noFill/>
                    <a:ln w="9525">
                      <a:noFill/>
                      <a:miter lim="800000"/>
                      <a:headEnd/>
                      <a:tailEnd/>
                    </a:ln>
                  </pic:spPr>
                </pic:pic>
              </a:graphicData>
            </a:graphic>
          </wp:anchor>
        </w:drawing>
      </w:r>
    </w:p>
    <w:p w:rsidR="00D65C7B" w:rsidRPr="00CE1FED" w:rsidRDefault="00D65C7B" w:rsidP="00D65C7B">
      <w:pPr>
        <w:jc w:val="both"/>
        <w:rPr>
          <w:rFonts w:ascii="Times New Roman" w:hAnsi="Times New Roman" w:cs="Times New Roman"/>
          <w:b/>
          <w:bCs/>
          <w:sz w:val="28"/>
          <w:szCs w:val="28"/>
          <w:lang w:val="en-US"/>
        </w:rPr>
      </w:pPr>
      <w:r w:rsidRPr="00CE1FED">
        <w:rPr>
          <w:rFonts w:ascii="Times New Roman" w:hAnsi="Times New Roman" w:cs="Times New Roman"/>
          <w:b/>
          <w:bCs/>
          <w:sz w:val="28"/>
          <w:szCs w:val="28"/>
          <w:lang w:val="en-US"/>
        </w:rPr>
        <w:t>6.2.1</w:t>
      </w:r>
      <w:r w:rsidR="00CE1FED" w:rsidRPr="00CE1FED">
        <w:rPr>
          <w:rFonts w:ascii="Times New Roman" w:hAnsi="Times New Roman" w:cs="Times New Roman"/>
          <w:b/>
          <w:bCs/>
          <w:sz w:val="28"/>
          <w:szCs w:val="28"/>
          <w:lang w:val="en-US"/>
        </w:rPr>
        <w:t>:</w:t>
      </w:r>
      <w:r w:rsidRPr="00CE1FED">
        <w:rPr>
          <w:rFonts w:ascii="Times New Roman" w:hAnsi="Times New Roman" w:cs="Times New Roman"/>
          <w:b/>
          <w:bCs/>
          <w:sz w:val="28"/>
          <w:szCs w:val="28"/>
          <w:lang w:val="en-US"/>
        </w:rPr>
        <w:t xml:space="preserve"> The institutional Strategic plan is effectively deployed.</w:t>
      </w:r>
    </w:p>
    <w:p w:rsidR="00415DB9" w:rsidRPr="00D65C7B" w:rsidRDefault="00902111" w:rsidP="00D65C7B">
      <w:pPr>
        <w:jc w:val="both"/>
        <w:rPr>
          <w:rFonts w:ascii="Times New Roman" w:hAnsi="Times New Roman" w:cs="Times New Roman"/>
          <w:b/>
          <w:bCs/>
          <w:sz w:val="28"/>
          <w:szCs w:val="28"/>
          <w:u w:val="single"/>
          <w:lang w:val="en-US"/>
        </w:rPr>
      </w:pPr>
      <w:r w:rsidRPr="00D65C7B">
        <w:rPr>
          <w:rFonts w:ascii="Times New Roman" w:hAnsi="Times New Roman" w:cs="Times New Roman"/>
          <w:b/>
          <w:bCs/>
          <w:sz w:val="28"/>
          <w:szCs w:val="28"/>
          <w:u w:val="single"/>
          <w:lang w:val="en-US"/>
        </w:rPr>
        <w:t>Strategic Plan</w:t>
      </w:r>
    </w:p>
    <w:p w:rsidR="006E4FDE" w:rsidRPr="00D65C7B" w:rsidRDefault="00902111" w:rsidP="00D65C7B">
      <w:pPr>
        <w:jc w:val="both"/>
        <w:rPr>
          <w:rFonts w:ascii="Times New Roman" w:hAnsi="Times New Roman" w:cs="Times New Roman"/>
          <w:sz w:val="24"/>
          <w:szCs w:val="24"/>
        </w:rPr>
      </w:pPr>
      <w:r w:rsidRPr="00D65C7B">
        <w:rPr>
          <w:rFonts w:ascii="Times New Roman" w:hAnsi="Times New Roman" w:cs="Times New Roman"/>
          <w:sz w:val="24"/>
          <w:szCs w:val="24"/>
          <w:lang w:val="en-US"/>
        </w:rPr>
        <w:t>S</w:t>
      </w:r>
      <w:r w:rsidR="00013043" w:rsidRPr="00D65C7B">
        <w:rPr>
          <w:rFonts w:ascii="Times New Roman" w:hAnsi="Times New Roman" w:cs="Times New Roman"/>
          <w:sz w:val="24"/>
          <w:szCs w:val="24"/>
          <w:lang w:val="en-US"/>
        </w:rPr>
        <w:t xml:space="preserve">hree </w:t>
      </w:r>
      <w:r w:rsidRPr="00D65C7B">
        <w:rPr>
          <w:rFonts w:ascii="Times New Roman" w:hAnsi="Times New Roman" w:cs="Times New Roman"/>
          <w:sz w:val="24"/>
          <w:szCs w:val="24"/>
          <w:lang w:val="en-US"/>
        </w:rPr>
        <w:t>G</w:t>
      </w:r>
      <w:r w:rsidR="00013043" w:rsidRPr="00D65C7B">
        <w:rPr>
          <w:rFonts w:ascii="Times New Roman" w:hAnsi="Times New Roman" w:cs="Times New Roman"/>
          <w:sz w:val="24"/>
          <w:szCs w:val="24"/>
          <w:lang w:val="en-US"/>
        </w:rPr>
        <w:t xml:space="preserve">uru </w:t>
      </w:r>
      <w:proofErr w:type="spellStart"/>
      <w:r w:rsidR="00013043" w:rsidRPr="00D65C7B">
        <w:rPr>
          <w:rFonts w:ascii="Times New Roman" w:hAnsi="Times New Roman" w:cs="Times New Roman"/>
          <w:sz w:val="24"/>
          <w:szCs w:val="24"/>
          <w:lang w:val="en-US"/>
        </w:rPr>
        <w:t>Gobind</w:t>
      </w:r>
      <w:proofErr w:type="spellEnd"/>
      <w:r w:rsidR="00013043" w:rsidRPr="00D65C7B">
        <w:rPr>
          <w:rFonts w:ascii="Times New Roman" w:hAnsi="Times New Roman" w:cs="Times New Roman"/>
          <w:sz w:val="24"/>
          <w:szCs w:val="24"/>
          <w:lang w:val="en-US"/>
        </w:rPr>
        <w:t xml:space="preserve"> Singh Tricentenary </w:t>
      </w:r>
      <w:r w:rsidRPr="00D65C7B">
        <w:rPr>
          <w:rFonts w:ascii="Times New Roman" w:hAnsi="Times New Roman" w:cs="Times New Roman"/>
          <w:sz w:val="24"/>
          <w:szCs w:val="24"/>
          <w:lang w:val="en-US"/>
        </w:rPr>
        <w:t>University</w:t>
      </w:r>
      <w:r w:rsidR="00013043" w:rsidRPr="00D65C7B">
        <w:rPr>
          <w:rFonts w:ascii="Times New Roman" w:hAnsi="Times New Roman" w:cs="Times New Roman"/>
          <w:sz w:val="24"/>
          <w:szCs w:val="24"/>
          <w:lang w:val="en-US"/>
        </w:rPr>
        <w:t xml:space="preserve"> (SGT University), Gurugram</w:t>
      </w:r>
      <w:r w:rsidRPr="00D65C7B">
        <w:rPr>
          <w:rFonts w:ascii="Times New Roman" w:hAnsi="Times New Roman" w:cs="Times New Roman"/>
          <w:sz w:val="24"/>
          <w:szCs w:val="24"/>
          <w:lang w:val="en-US"/>
        </w:rPr>
        <w:t xml:space="preserve"> has formulated its </w:t>
      </w:r>
      <w:r w:rsidR="00410DCC" w:rsidRPr="00D65C7B">
        <w:rPr>
          <w:rFonts w:ascii="Times New Roman" w:hAnsi="Times New Roman" w:cs="Times New Roman"/>
          <w:sz w:val="24"/>
          <w:szCs w:val="24"/>
          <w:lang w:val="en-US"/>
        </w:rPr>
        <w:t xml:space="preserve">newly adopted </w:t>
      </w:r>
      <w:r w:rsidRPr="00D65C7B">
        <w:rPr>
          <w:rFonts w:ascii="Times New Roman" w:hAnsi="Times New Roman" w:cs="Times New Roman"/>
          <w:sz w:val="24"/>
          <w:szCs w:val="24"/>
          <w:lang w:val="en-US"/>
        </w:rPr>
        <w:t>strategic plan</w:t>
      </w:r>
      <w:r w:rsidR="00013043" w:rsidRPr="00D65C7B">
        <w:rPr>
          <w:rFonts w:ascii="Times New Roman" w:hAnsi="Times New Roman" w:cs="Times New Roman"/>
          <w:sz w:val="24"/>
          <w:szCs w:val="24"/>
          <w:lang w:val="en-US"/>
        </w:rPr>
        <w:t xml:space="preserve"> (2022-2027)</w:t>
      </w:r>
      <w:r w:rsidRPr="00D65C7B">
        <w:rPr>
          <w:rFonts w:ascii="Times New Roman" w:hAnsi="Times New Roman" w:cs="Times New Roman"/>
          <w:sz w:val="24"/>
          <w:szCs w:val="24"/>
          <w:lang w:val="en-US"/>
        </w:rPr>
        <w:t xml:space="preserve"> in alignment </w:t>
      </w:r>
      <w:r w:rsidR="00410DCC" w:rsidRPr="00D65C7B">
        <w:rPr>
          <w:rFonts w:ascii="Times New Roman" w:hAnsi="Times New Roman" w:cs="Times New Roman"/>
          <w:sz w:val="24"/>
          <w:szCs w:val="24"/>
          <w:lang w:val="en-US"/>
        </w:rPr>
        <w:t>with</w:t>
      </w:r>
      <w:r w:rsidRPr="00D65C7B">
        <w:rPr>
          <w:rFonts w:ascii="Times New Roman" w:hAnsi="Times New Roman" w:cs="Times New Roman"/>
          <w:sz w:val="24"/>
          <w:szCs w:val="24"/>
          <w:lang w:val="en-US"/>
        </w:rPr>
        <w:t xml:space="preserve"> the NAAC framework to achieve its Vision &amp; Mission.  The visionary management, after the due consultative process and keeping in mind the SWOT (</w:t>
      </w:r>
      <w:r w:rsidRPr="00D65C7B">
        <w:rPr>
          <w:rFonts w:ascii="Times New Roman" w:hAnsi="Times New Roman" w:cs="Times New Roman"/>
          <w:sz w:val="24"/>
          <w:szCs w:val="24"/>
        </w:rPr>
        <w:t xml:space="preserve">strengths, weaknesses, opportunities, and challenges) of the University, has come up with a plan to implement its 5-year strategic plan effectively in real terms to achieve targeted excellence in the area of curricular aspects, teaching-learning and evaluation, research, innovations&amp; extension, Infrastructure &amp; learning resources, student support and progression governance, leadership &amp; management and followed by institutional values &amp; best practices. </w:t>
      </w:r>
    </w:p>
    <w:p w:rsidR="006E4FDE" w:rsidRPr="00D65C7B" w:rsidRDefault="006E4FDE" w:rsidP="00D65C7B">
      <w:pPr>
        <w:jc w:val="both"/>
        <w:rPr>
          <w:rFonts w:ascii="Times New Roman" w:hAnsi="Times New Roman" w:cs="Times New Roman"/>
          <w:sz w:val="24"/>
          <w:szCs w:val="24"/>
        </w:rPr>
      </w:pPr>
      <w:r w:rsidRPr="00D65C7B">
        <w:rPr>
          <w:rFonts w:ascii="Times New Roman" w:hAnsi="Times New Roman" w:cs="Times New Roman"/>
          <w:sz w:val="24"/>
          <w:szCs w:val="24"/>
        </w:rPr>
        <w:t xml:space="preserve">The strategic plan has been prepared </w:t>
      </w:r>
      <w:r w:rsidR="00F63085" w:rsidRPr="00D65C7B">
        <w:rPr>
          <w:rFonts w:ascii="Times New Roman" w:hAnsi="Times New Roman" w:cs="Times New Roman"/>
          <w:sz w:val="24"/>
          <w:szCs w:val="24"/>
        </w:rPr>
        <w:t xml:space="preserve">after due study of the </w:t>
      </w:r>
      <w:r w:rsidRPr="00D65C7B">
        <w:rPr>
          <w:rFonts w:ascii="Times New Roman" w:hAnsi="Times New Roman" w:cs="Times New Roman"/>
          <w:sz w:val="24"/>
          <w:szCs w:val="24"/>
        </w:rPr>
        <w:t xml:space="preserve">available resources, infrastructure, manpower, finance, market study, demand </w:t>
      </w:r>
      <w:r w:rsidR="00F63085" w:rsidRPr="00D65C7B">
        <w:rPr>
          <w:rFonts w:ascii="Times New Roman" w:hAnsi="Times New Roman" w:cs="Times New Roman"/>
          <w:sz w:val="24"/>
          <w:szCs w:val="24"/>
        </w:rPr>
        <w:t>&amp;</w:t>
      </w:r>
      <w:r w:rsidRPr="00D65C7B">
        <w:rPr>
          <w:rFonts w:ascii="Times New Roman" w:hAnsi="Times New Roman" w:cs="Times New Roman"/>
          <w:sz w:val="24"/>
          <w:szCs w:val="24"/>
        </w:rPr>
        <w:t>supply and competition</w:t>
      </w:r>
      <w:r w:rsidR="00F63085" w:rsidRPr="00D65C7B">
        <w:rPr>
          <w:rFonts w:ascii="Times New Roman" w:hAnsi="Times New Roman" w:cs="Times New Roman"/>
          <w:sz w:val="24"/>
          <w:szCs w:val="24"/>
        </w:rPr>
        <w:t>.</w:t>
      </w:r>
    </w:p>
    <w:p w:rsidR="00902111" w:rsidRPr="00D65C7B" w:rsidRDefault="00902111" w:rsidP="00D65C7B">
      <w:pPr>
        <w:jc w:val="both"/>
        <w:rPr>
          <w:rFonts w:ascii="Times New Roman" w:hAnsi="Times New Roman" w:cs="Times New Roman"/>
          <w:b/>
          <w:bCs/>
          <w:sz w:val="28"/>
          <w:szCs w:val="28"/>
          <w:u w:val="single"/>
        </w:rPr>
      </w:pPr>
      <w:r w:rsidRPr="00D65C7B">
        <w:rPr>
          <w:rFonts w:ascii="Times New Roman" w:hAnsi="Times New Roman" w:cs="Times New Roman"/>
          <w:b/>
          <w:bCs/>
          <w:sz w:val="28"/>
          <w:szCs w:val="28"/>
          <w:u w:val="single"/>
        </w:rPr>
        <w:t>Deployment of Strategic Plan</w:t>
      </w:r>
    </w:p>
    <w:p w:rsidR="00013043" w:rsidRPr="00D65C7B" w:rsidRDefault="00410DCC" w:rsidP="00D65C7B">
      <w:pPr>
        <w:pStyle w:val="ListParagraph"/>
        <w:numPr>
          <w:ilvl w:val="0"/>
          <w:numId w:val="2"/>
        </w:numPr>
        <w:jc w:val="both"/>
        <w:rPr>
          <w:rFonts w:ascii="Times New Roman" w:hAnsi="Times New Roman" w:cs="Times New Roman"/>
          <w:b/>
          <w:bCs/>
          <w:sz w:val="24"/>
          <w:szCs w:val="24"/>
          <w:u w:val="single"/>
        </w:rPr>
      </w:pPr>
      <w:r w:rsidRPr="00D65C7B">
        <w:rPr>
          <w:rFonts w:ascii="Times New Roman" w:hAnsi="Times New Roman" w:cs="Times New Roman"/>
          <w:b/>
          <w:bCs/>
          <w:sz w:val="24"/>
          <w:szCs w:val="24"/>
          <w:u w:val="single"/>
        </w:rPr>
        <w:t>Core Key Performance Indicators (KPIs)</w:t>
      </w:r>
    </w:p>
    <w:p w:rsidR="00410DCC" w:rsidRPr="00D65C7B" w:rsidRDefault="00410DCC" w:rsidP="00D65C7B">
      <w:pPr>
        <w:pStyle w:val="ListParagraph"/>
        <w:jc w:val="both"/>
        <w:rPr>
          <w:rFonts w:ascii="Times New Roman" w:hAnsi="Times New Roman" w:cs="Times New Roman"/>
          <w:b/>
          <w:bCs/>
          <w:sz w:val="24"/>
          <w:szCs w:val="24"/>
        </w:rPr>
      </w:pPr>
      <w:r w:rsidRPr="00D65C7B">
        <w:rPr>
          <w:rFonts w:ascii="Times New Roman" w:hAnsi="Times New Roman" w:cs="Times New Roman"/>
          <w:sz w:val="24"/>
          <w:szCs w:val="24"/>
        </w:rPr>
        <w:t>The foundation of the strategic plan is laid on quality and value-based education as the bedrock for excellence in education and emphasis on some vital performance indicators. The core key performance indicators/areas are set as below:</w:t>
      </w:r>
    </w:p>
    <w:p w:rsidR="00410DCC" w:rsidRPr="00D65C7B" w:rsidRDefault="00410DCC" w:rsidP="00D65C7B">
      <w:pPr>
        <w:pStyle w:val="ListParagraph"/>
        <w:numPr>
          <w:ilvl w:val="0"/>
          <w:numId w:val="3"/>
        </w:numPr>
        <w:jc w:val="both"/>
        <w:rPr>
          <w:rFonts w:ascii="Times New Roman" w:hAnsi="Times New Roman" w:cs="Times New Roman"/>
          <w:sz w:val="24"/>
          <w:szCs w:val="24"/>
        </w:rPr>
      </w:pPr>
      <w:r w:rsidRPr="00D65C7B">
        <w:rPr>
          <w:rFonts w:ascii="Times New Roman" w:hAnsi="Times New Roman" w:cs="Times New Roman"/>
          <w:sz w:val="24"/>
          <w:szCs w:val="24"/>
        </w:rPr>
        <w:t>Curricular Aspects</w:t>
      </w:r>
    </w:p>
    <w:p w:rsidR="00410DCC" w:rsidRPr="00D65C7B" w:rsidRDefault="00410DCC" w:rsidP="00D65C7B">
      <w:pPr>
        <w:pStyle w:val="ListParagraph"/>
        <w:numPr>
          <w:ilvl w:val="0"/>
          <w:numId w:val="3"/>
        </w:numPr>
        <w:jc w:val="both"/>
        <w:rPr>
          <w:rFonts w:ascii="Times New Roman" w:hAnsi="Times New Roman" w:cs="Times New Roman"/>
          <w:sz w:val="24"/>
          <w:szCs w:val="24"/>
        </w:rPr>
      </w:pPr>
      <w:r w:rsidRPr="00D65C7B">
        <w:rPr>
          <w:rFonts w:ascii="Times New Roman" w:hAnsi="Times New Roman" w:cs="Times New Roman"/>
          <w:sz w:val="24"/>
          <w:szCs w:val="24"/>
        </w:rPr>
        <w:t>Teaching-Learning and Evaluation</w:t>
      </w:r>
    </w:p>
    <w:p w:rsidR="00410DCC" w:rsidRPr="00D65C7B" w:rsidRDefault="00410DCC" w:rsidP="00D65C7B">
      <w:pPr>
        <w:pStyle w:val="ListParagraph"/>
        <w:numPr>
          <w:ilvl w:val="0"/>
          <w:numId w:val="3"/>
        </w:numPr>
        <w:jc w:val="both"/>
        <w:rPr>
          <w:rFonts w:ascii="Times New Roman" w:hAnsi="Times New Roman" w:cs="Times New Roman"/>
          <w:sz w:val="24"/>
          <w:szCs w:val="24"/>
        </w:rPr>
      </w:pPr>
      <w:r w:rsidRPr="00D65C7B">
        <w:rPr>
          <w:rFonts w:ascii="Times New Roman" w:hAnsi="Times New Roman" w:cs="Times New Roman"/>
          <w:sz w:val="24"/>
          <w:szCs w:val="24"/>
        </w:rPr>
        <w:t>Research, Innovation and Extension</w:t>
      </w:r>
    </w:p>
    <w:p w:rsidR="00410DCC" w:rsidRPr="00D65C7B" w:rsidRDefault="00410DCC" w:rsidP="00D65C7B">
      <w:pPr>
        <w:pStyle w:val="ListParagraph"/>
        <w:numPr>
          <w:ilvl w:val="0"/>
          <w:numId w:val="3"/>
        </w:numPr>
        <w:jc w:val="both"/>
        <w:rPr>
          <w:rFonts w:ascii="Times New Roman" w:hAnsi="Times New Roman" w:cs="Times New Roman"/>
          <w:sz w:val="24"/>
          <w:szCs w:val="24"/>
        </w:rPr>
      </w:pPr>
      <w:r w:rsidRPr="00D65C7B">
        <w:rPr>
          <w:rFonts w:ascii="Times New Roman" w:hAnsi="Times New Roman" w:cs="Times New Roman"/>
          <w:sz w:val="24"/>
          <w:szCs w:val="24"/>
        </w:rPr>
        <w:t>Infrastructure and Learning Resources</w:t>
      </w:r>
    </w:p>
    <w:p w:rsidR="00410DCC" w:rsidRPr="00D65C7B" w:rsidRDefault="00410DCC" w:rsidP="00D65C7B">
      <w:pPr>
        <w:pStyle w:val="ListParagraph"/>
        <w:numPr>
          <w:ilvl w:val="0"/>
          <w:numId w:val="3"/>
        </w:numPr>
        <w:jc w:val="both"/>
        <w:rPr>
          <w:rFonts w:ascii="Times New Roman" w:hAnsi="Times New Roman" w:cs="Times New Roman"/>
          <w:sz w:val="24"/>
          <w:szCs w:val="24"/>
        </w:rPr>
      </w:pPr>
      <w:r w:rsidRPr="00D65C7B">
        <w:rPr>
          <w:rFonts w:ascii="Times New Roman" w:hAnsi="Times New Roman" w:cs="Times New Roman"/>
          <w:sz w:val="24"/>
          <w:szCs w:val="24"/>
        </w:rPr>
        <w:t>Student Support and Progression</w:t>
      </w:r>
    </w:p>
    <w:p w:rsidR="00410DCC" w:rsidRPr="00D65C7B" w:rsidRDefault="00410DCC" w:rsidP="00D65C7B">
      <w:pPr>
        <w:pStyle w:val="ListParagraph"/>
        <w:numPr>
          <w:ilvl w:val="0"/>
          <w:numId w:val="3"/>
        </w:numPr>
        <w:jc w:val="both"/>
        <w:rPr>
          <w:rFonts w:ascii="Times New Roman" w:hAnsi="Times New Roman" w:cs="Times New Roman"/>
          <w:sz w:val="24"/>
          <w:szCs w:val="24"/>
        </w:rPr>
      </w:pPr>
      <w:r w:rsidRPr="00D65C7B">
        <w:rPr>
          <w:rFonts w:ascii="Times New Roman" w:hAnsi="Times New Roman" w:cs="Times New Roman"/>
          <w:sz w:val="24"/>
          <w:szCs w:val="24"/>
        </w:rPr>
        <w:t>Governance, Leadership and Management</w:t>
      </w:r>
    </w:p>
    <w:p w:rsidR="00410DCC" w:rsidRPr="00D65C7B" w:rsidRDefault="00410DCC" w:rsidP="00D65C7B">
      <w:pPr>
        <w:pStyle w:val="ListParagraph"/>
        <w:numPr>
          <w:ilvl w:val="0"/>
          <w:numId w:val="3"/>
        </w:numPr>
        <w:jc w:val="both"/>
        <w:rPr>
          <w:rFonts w:ascii="Times New Roman" w:hAnsi="Times New Roman" w:cs="Times New Roman"/>
          <w:sz w:val="24"/>
          <w:szCs w:val="24"/>
        </w:rPr>
      </w:pPr>
      <w:r w:rsidRPr="00D65C7B">
        <w:rPr>
          <w:rFonts w:ascii="Times New Roman" w:hAnsi="Times New Roman" w:cs="Times New Roman"/>
          <w:sz w:val="24"/>
          <w:szCs w:val="24"/>
        </w:rPr>
        <w:t>Institutional Values and Best Practices</w:t>
      </w:r>
    </w:p>
    <w:p w:rsidR="00013043" w:rsidRPr="00D65C7B" w:rsidRDefault="00410DCC" w:rsidP="00D65C7B">
      <w:pPr>
        <w:pStyle w:val="ListParagraph"/>
        <w:numPr>
          <w:ilvl w:val="0"/>
          <w:numId w:val="2"/>
        </w:numPr>
        <w:jc w:val="both"/>
        <w:rPr>
          <w:rFonts w:ascii="Times New Roman" w:hAnsi="Times New Roman" w:cs="Times New Roman"/>
          <w:b/>
          <w:bCs/>
          <w:sz w:val="24"/>
          <w:szCs w:val="24"/>
          <w:u w:val="single"/>
        </w:rPr>
      </w:pPr>
      <w:r w:rsidRPr="00D65C7B">
        <w:rPr>
          <w:rFonts w:ascii="Times New Roman" w:hAnsi="Times New Roman" w:cs="Times New Roman"/>
          <w:b/>
          <w:bCs/>
          <w:sz w:val="24"/>
          <w:szCs w:val="24"/>
          <w:u w:val="single"/>
        </w:rPr>
        <w:t xml:space="preserve">Implementation </w:t>
      </w:r>
      <w:r w:rsidR="006E4FDE" w:rsidRPr="00D65C7B">
        <w:rPr>
          <w:rFonts w:ascii="Times New Roman" w:hAnsi="Times New Roman" w:cs="Times New Roman"/>
          <w:b/>
          <w:bCs/>
          <w:sz w:val="24"/>
          <w:szCs w:val="24"/>
          <w:u w:val="single"/>
        </w:rPr>
        <w:t xml:space="preserve">&amp; Monitoring </w:t>
      </w:r>
      <w:r w:rsidRPr="00D65C7B">
        <w:rPr>
          <w:rFonts w:ascii="Times New Roman" w:hAnsi="Times New Roman" w:cs="Times New Roman"/>
          <w:b/>
          <w:bCs/>
          <w:sz w:val="24"/>
          <w:szCs w:val="24"/>
          <w:u w:val="single"/>
        </w:rPr>
        <w:t>of the KPIs</w:t>
      </w:r>
    </w:p>
    <w:p w:rsidR="00013043" w:rsidRPr="00D65C7B" w:rsidRDefault="006E4FDE" w:rsidP="00D65C7B">
      <w:pPr>
        <w:pStyle w:val="ListParagraph"/>
        <w:jc w:val="both"/>
        <w:rPr>
          <w:rFonts w:ascii="Times New Roman" w:hAnsi="Times New Roman" w:cs="Times New Roman"/>
          <w:sz w:val="24"/>
          <w:szCs w:val="24"/>
        </w:rPr>
      </w:pPr>
      <w:r w:rsidRPr="00D65C7B">
        <w:rPr>
          <w:rFonts w:ascii="Times New Roman" w:hAnsi="Times New Roman" w:cs="Times New Roman"/>
          <w:sz w:val="24"/>
          <w:szCs w:val="24"/>
        </w:rPr>
        <w:t xml:space="preserve">The aforesaid KPIs are duly approved by the statutory bodies of the University like the Academic Council, Finance Committee, Board of Management </w:t>
      </w:r>
      <w:r w:rsidR="00013043" w:rsidRPr="00D65C7B">
        <w:rPr>
          <w:rFonts w:ascii="Times New Roman" w:hAnsi="Times New Roman" w:cs="Times New Roman"/>
          <w:sz w:val="24"/>
          <w:szCs w:val="24"/>
        </w:rPr>
        <w:t>and</w:t>
      </w:r>
      <w:r w:rsidRPr="00D65C7B">
        <w:rPr>
          <w:rFonts w:ascii="Times New Roman" w:hAnsi="Times New Roman" w:cs="Times New Roman"/>
          <w:sz w:val="24"/>
          <w:szCs w:val="24"/>
        </w:rPr>
        <w:t xml:space="preserve"> Governing Body</w:t>
      </w:r>
      <w:r w:rsidR="00013043" w:rsidRPr="00D65C7B">
        <w:rPr>
          <w:rFonts w:ascii="Times New Roman" w:hAnsi="Times New Roman" w:cs="Times New Roman"/>
          <w:sz w:val="24"/>
          <w:szCs w:val="24"/>
        </w:rPr>
        <w:t>. The strategic plan</w:t>
      </w:r>
      <w:r w:rsidR="00D65C7B">
        <w:rPr>
          <w:rFonts w:ascii="Times New Roman" w:hAnsi="Times New Roman" w:cs="Times New Roman"/>
          <w:sz w:val="24"/>
          <w:szCs w:val="24"/>
        </w:rPr>
        <w:t xml:space="preserve"> of</w:t>
      </w:r>
      <w:r w:rsidR="00013043" w:rsidRPr="00D65C7B">
        <w:rPr>
          <w:rFonts w:ascii="Times New Roman" w:hAnsi="Times New Roman" w:cs="Times New Roman"/>
          <w:sz w:val="24"/>
          <w:szCs w:val="24"/>
        </w:rPr>
        <w:t xml:space="preserve"> 2022-2027 of the SGT University is being implemented through regular meetings of the aforementioned statutory councils/committees meetings.</w:t>
      </w:r>
    </w:p>
    <w:p w:rsidR="00013043" w:rsidRPr="00D65C7B" w:rsidRDefault="00013043" w:rsidP="00D65C7B">
      <w:pPr>
        <w:pStyle w:val="ListParagraph"/>
        <w:jc w:val="both"/>
        <w:rPr>
          <w:rFonts w:ascii="Times New Roman" w:hAnsi="Times New Roman" w:cs="Times New Roman"/>
          <w:sz w:val="24"/>
          <w:szCs w:val="24"/>
        </w:rPr>
      </w:pPr>
    </w:p>
    <w:p w:rsidR="00013043" w:rsidRPr="00D65C7B" w:rsidRDefault="00EE2752" w:rsidP="00D65C7B">
      <w:pPr>
        <w:pStyle w:val="ListParagraph"/>
        <w:jc w:val="both"/>
        <w:rPr>
          <w:rFonts w:ascii="Times New Roman" w:hAnsi="Times New Roman" w:cs="Times New Roman"/>
          <w:sz w:val="24"/>
          <w:szCs w:val="24"/>
        </w:rPr>
      </w:pPr>
      <w:r w:rsidRPr="00D65C7B">
        <w:rPr>
          <w:rFonts w:ascii="Times New Roman" w:hAnsi="Times New Roman" w:cs="Times New Roman"/>
          <w:sz w:val="24"/>
          <w:szCs w:val="24"/>
        </w:rPr>
        <w:t xml:space="preserve">Being the central office of the University, the Internal Quality Assurance Cell (IQAC) has been assigned the responsibility of the </w:t>
      </w:r>
      <w:r w:rsidR="00F63085" w:rsidRPr="00D65C7B">
        <w:rPr>
          <w:rFonts w:ascii="Times New Roman" w:hAnsi="Times New Roman" w:cs="Times New Roman"/>
          <w:sz w:val="24"/>
          <w:szCs w:val="24"/>
        </w:rPr>
        <w:t xml:space="preserve">follow-up for </w:t>
      </w:r>
      <w:r w:rsidR="00410DCC" w:rsidRPr="00D65C7B">
        <w:rPr>
          <w:rFonts w:ascii="Times New Roman" w:hAnsi="Times New Roman" w:cs="Times New Roman"/>
          <w:sz w:val="24"/>
          <w:szCs w:val="24"/>
        </w:rPr>
        <w:t>implementation of the KPIs</w:t>
      </w:r>
      <w:r w:rsidRPr="00D65C7B">
        <w:rPr>
          <w:rFonts w:ascii="Times New Roman" w:hAnsi="Times New Roman" w:cs="Times New Roman"/>
          <w:sz w:val="24"/>
          <w:szCs w:val="24"/>
        </w:rPr>
        <w:t xml:space="preserve"> on the ground level to achieve the </w:t>
      </w:r>
      <w:r w:rsidR="00F63085" w:rsidRPr="00D65C7B">
        <w:rPr>
          <w:rFonts w:ascii="Times New Roman" w:hAnsi="Times New Roman" w:cs="Times New Roman"/>
          <w:sz w:val="24"/>
          <w:szCs w:val="24"/>
        </w:rPr>
        <w:t>goals</w:t>
      </w:r>
      <w:r w:rsidRPr="00D65C7B">
        <w:rPr>
          <w:rFonts w:ascii="Times New Roman" w:hAnsi="Times New Roman" w:cs="Times New Roman"/>
          <w:sz w:val="24"/>
          <w:szCs w:val="24"/>
        </w:rPr>
        <w:t xml:space="preserve"> set in the strategic plan of the University.</w:t>
      </w:r>
    </w:p>
    <w:p w:rsidR="00013043" w:rsidRPr="00D65C7B" w:rsidRDefault="00013043" w:rsidP="00D65C7B">
      <w:pPr>
        <w:pStyle w:val="ListParagraph"/>
        <w:jc w:val="both"/>
        <w:rPr>
          <w:rFonts w:ascii="Times New Roman" w:hAnsi="Times New Roman" w:cs="Times New Roman"/>
          <w:sz w:val="24"/>
          <w:szCs w:val="24"/>
        </w:rPr>
      </w:pPr>
    </w:p>
    <w:p w:rsidR="00013043" w:rsidRPr="00D65C7B" w:rsidRDefault="00EE2752" w:rsidP="00D65C7B">
      <w:pPr>
        <w:pStyle w:val="ListParagraph"/>
        <w:jc w:val="both"/>
        <w:rPr>
          <w:rFonts w:ascii="Times New Roman" w:hAnsi="Times New Roman" w:cs="Times New Roman"/>
          <w:sz w:val="24"/>
          <w:szCs w:val="24"/>
        </w:rPr>
      </w:pPr>
      <w:r w:rsidRPr="00D65C7B">
        <w:rPr>
          <w:rFonts w:ascii="Times New Roman" w:hAnsi="Times New Roman" w:cs="Times New Roman"/>
          <w:sz w:val="24"/>
          <w:szCs w:val="24"/>
        </w:rPr>
        <w:t xml:space="preserve">IQAC has to coordinate with all the departments of the </w:t>
      </w:r>
      <w:proofErr w:type="gramStart"/>
      <w:r w:rsidRPr="00D65C7B">
        <w:rPr>
          <w:rFonts w:ascii="Times New Roman" w:hAnsi="Times New Roman" w:cs="Times New Roman"/>
          <w:sz w:val="24"/>
          <w:szCs w:val="24"/>
        </w:rPr>
        <w:t xml:space="preserve">university </w:t>
      </w:r>
      <w:r w:rsidR="00F63085" w:rsidRPr="00D65C7B">
        <w:rPr>
          <w:rFonts w:ascii="Times New Roman" w:hAnsi="Times New Roman" w:cs="Times New Roman"/>
          <w:sz w:val="24"/>
          <w:szCs w:val="24"/>
        </w:rPr>
        <w:t>for the implementation</w:t>
      </w:r>
      <w:proofErr w:type="gramEnd"/>
      <w:r w:rsidR="00F63085" w:rsidRPr="00D65C7B">
        <w:rPr>
          <w:rFonts w:ascii="Times New Roman" w:hAnsi="Times New Roman" w:cs="Times New Roman"/>
          <w:sz w:val="24"/>
          <w:szCs w:val="24"/>
        </w:rPr>
        <w:t xml:space="preserve"> </w:t>
      </w:r>
      <w:r w:rsidRPr="00D65C7B">
        <w:rPr>
          <w:rFonts w:ascii="Times New Roman" w:hAnsi="Times New Roman" w:cs="Times New Roman"/>
          <w:sz w:val="24"/>
          <w:szCs w:val="24"/>
        </w:rPr>
        <w:t xml:space="preserve">and monitoring of short-term as well as long-term plans. </w:t>
      </w:r>
      <w:r w:rsidR="00F63085" w:rsidRPr="00D65C7B">
        <w:rPr>
          <w:rFonts w:ascii="Times New Roman" w:hAnsi="Times New Roman" w:cs="Times New Roman"/>
          <w:sz w:val="24"/>
          <w:szCs w:val="24"/>
        </w:rPr>
        <w:t xml:space="preserve">Further, timely reporting of goals set, achieved and compliance to the respective statutory </w:t>
      </w:r>
      <w:r w:rsidR="00F63085" w:rsidRPr="00D65C7B">
        <w:rPr>
          <w:rFonts w:ascii="Times New Roman" w:hAnsi="Times New Roman" w:cs="Times New Roman"/>
          <w:sz w:val="24"/>
          <w:szCs w:val="24"/>
        </w:rPr>
        <w:lastRenderedPageBreak/>
        <w:t>councils/committees like academic matters in the Academic Council, financial matters in the Finance Committee, infra &amp; admin related matters to the Board of Management and final approval by the Governing Body.</w:t>
      </w:r>
    </w:p>
    <w:p w:rsidR="00013043" w:rsidRPr="00D65C7B" w:rsidRDefault="00013043" w:rsidP="00D65C7B">
      <w:pPr>
        <w:pStyle w:val="ListParagraph"/>
        <w:jc w:val="both"/>
        <w:rPr>
          <w:rFonts w:ascii="Times New Roman" w:hAnsi="Times New Roman" w:cs="Times New Roman"/>
          <w:sz w:val="24"/>
          <w:szCs w:val="24"/>
        </w:rPr>
      </w:pPr>
    </w:p>
    <w:p w:rsidR="00F63085" w:rsidRPr="00D65C7B" w:rsidRDefault="00013043" w:rsidP="00D65C7B">
      <w:pPr>
        <w:pStyle w:val="ListParagraph"/>
        <w:jc w:val="both"/>
        <w:rPr>
          <w:rFonts w:ascii="Times New Roman" w:hAnsi="Times New Roman" w:cs="Times New Roman"/>
          <w:b/>
          <w:bCs/>
          <w:sz w:val="24"/>
          <w:szCs w:val="24"/>
        </w:rPr>
      </w:pPr>
      <w:r w:rsidRPr="00D65C7B">
        <w:rPr>
          <w:rFonts w:ascii="Times New Roman" w:hAnsi="Times New Roman" w:cs="Times New Roman"/>
          <w:sz w:val="24"/>
          <w:szCs w:val="24"/>
        </w:rPr>
        <w:t>The due provision has been developed to evaluate the progress in the desired areas. As the success of the implementation of the Strategic Plan depends on the equivalent participation of all the stakeholders, hence, due provisions have been made to know the peer stakeholders’ feedback on the goal achieved.</w:t>
      </w:r>
    </w:p>
    <w:p w:rsidR="00F63085" w:rsidRPr="00D65C7B" w:rsidRDefault="00F63085" w:rsidP="00D65C7B">
      <w:pPr>
        <w:jc w:val="both"/>
        <w:rPr>
          <w:rFonts w:ascii="Times New Roman" w:hAnsi="Times New Roman" w:cs="Times New Roman"/>
          <w:sz w:val="24"/>
          <w:szCs w:val="24"/>
        </w:rPr>
      </w:pPr>
    </w:p>
    <w:p w:rsidR="00410DCC" w:rsidRPr="00D65C7B" w:rsidRDefault="00410DCC" w:rsidP="00D65C7B">
      <w:pPr>
        <w:jc w:val="both"/>
        <w:rPr>
          <w:rFonts w:ascii="Times New Roman" w:hAnsi="Times New Roman" w:cs="Times New Roman"/>
          <w:sz w:val="24"/>
          <w:szCs w:val="24"/>
        </w:rPr>
      </w:pPr>
    </w:p>
    <w:p w:rsidR="00410DCC" w:rsidRPr="00D65C7B" w:rsidRDefault="00410DCC" w:rsidP="00D65C7B">
      <w:pPr>
        <w:jc w:val="both"/>
        <w:rPr>
          <w:rFonts w:ascii="Times New Roman" w:hAnsi="Times New Roman" w:cs="Times New Roman"/>
          <w:sz w:val="24"/>
          <w:szCs w:val="24"/>
        </w:rPr>
      </w:pPr>
    </w:p>
    <w:p w:rsidR="00410DCC" w:rsidRPr="00D65C7B" w:rsidRDefault="00410DCC" w:rsidP="00D65C7B">
      <w:pPr>
        <w:jc w:val="both"/>
        <w:rPr>
          <w:rFonts w:ascii="Times New Roman" w:hAnsi="Times New Roman" w:cs="Times New Roman"/>
          <w:sz w:val="24"/>
          <w:szCs w:val="24"/>
        </w:rPr>
      </w:pPr>
    </w:p>
    <w:p w:rsidR="00902111" w:rsidRPr="00D65C7B" w:rsidRDefault="00902111" w:rsidP="00D65C7B">
      <w:pPr>
        <w:jc w:val="both"/>
        <w:rPr>
          <w:rFonts w:ascii="Times New Roman" w:hAnsi="Times New Roman" w:cs="Times New Roman"/>
          <w:sz w:val="24"/>
          <w:szCs w:val="24"/>
          <w:lang w:val="en-US"/>
        </w:rPr>
      </w:pPr>
    </w:p>
    <w:sectPr w:rsidR="00902111" w:rsidRPr="00D65C7B" w:rsidSect="00C8034C">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2486C"/>
    <w:multiLevelType w:val="hybridMultilevel"/>
    <w:tmpl w:val="FD0C42C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2717DC8"/>
    <w:multiLevelType w:val="hybridMultilevel"/>
    <w:tmpl w:val="51E2C9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3C45788"/>
    <w:multiLevelType w:val="hybridMultilevel"/>
    <w:tmpl w:val="F1E2E9F2"/>
    <w:lvl w:ilvl="0" w:tplc="40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02111"/>
    <w:rsid w:val="00013043"/>
    <w:rsid w:val="003C4ECA"/>
    <w:rsid w:val="003C6CE7"/>
    <w:rsid w:val="00410DCC"/>
    <w:rsid w:val="00415DB9"/>
    <w:rsid w:val="006E4FDE"/>
    <w:rsid w:val="00902111"/>
    <w:rsid w:val="00C8034C"/>
    <w:rsid w:val="00CE1FED"/>
    <w:rsid w:val="00D65C7B"/>
    <w:rsid w:val="00EE2752"/>
    <w:rsid w:val="00F630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C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DC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IQAC</dc:creator>
  <cp:lastModifiedBy>16945</cp:lastModifiedBy>
  <cp:revision>3</cp:revision>
  <cp:lastPrinted>2023-01-17T16:34:00Z</cp:lastPrinted>
  <dcterms:created xsi:type="dcterms:W3CDTF">2023-01-19T05:30:00Z</dcterms:created>
  <dcterms:modified xsi:type="dcterms:W3CDTF">2023-01-19T05:31:00Z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126d41c3-3096-4e69-b556-a5597749e98b</vt:lpwstr>
  </property>
</Properties>
</file>